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D20A" w14:textId="4BDF9202" w:rsidR="00712FE3" w:rsidRPr="00712FE3" w:rsidRDefault="0005780D" w:rsidP="0005780D">
      <w:pPr>
        <w:tabs>
          <w:tab w:val="left" w:pos="2133"/>
        </w:tabs>
        <w:spacing w:after="160" w:line="259" w:lineRule="auto"/>
        <w:rPr>
          <w:rFonts w:ascii="Tahoma" w:eastAsiaTheme="minorHAnsi" w:hAnsi="Tahoma" w:cs="Arial"/>
          <w:i/>
          <w:iCs/>
          <w:sz w:val="20"/>
          <w:szCs w:val="20"/>
        </w:rPr>
      </w:pPr>
      <w:r>
        <w:rPr>
          <w:rFonts w:ascii="Tahoma" w:eastAsiaTheme="minorHAnsi" w:hAnsi="Tahoma" w:cs="Arial"/>
          <w:b/>
          <w:bCs/>
          <w:color w:val="FF0000"/>
        </w:rPr>
        <w:t xml:space="preserve">                                                         WZÓR</w:t>
      </w:r>
      <w:r w:rsidR="00302560">
        <w:rPr>
          <w:rFonts w:ascii="Tahoma" w:eastAsiaTheme="minorHAnsi" w:hAnsi="Tahoma" w:cs="Arial"/>
          <w:i/>
          <w:iCs/>
        </w:rPr>
        <w:tab/>
      </w:r>
      <w:r w:rsidR="00712FE3" w:rsidRPr="00712FE3">
        <w:rPr>
          <w:rFonts w:ascii="Tahoma" w:eastAsiaTheme="minorHAnsi" w:hAnsi="Tahoma" w:cs="Arial"/>
          <w:i/>
          <w:iCs/>
          <w:sz w:val="20"/>
          <w:szCs w:val="20"/>
        </w:rPr>
        <w:t>Załącznik  do Statutu Międzyzakładowej Kasy</w:t>
      </w:r>
    </w:p>
    <w:p w14:paraId="33A28AD2" w14:textId="77777777" w:rsidR="00712FE3" w:rsidRPr="00712FE3" w:rsidRDefault="00712FE3" w:rsidP="00712FE3">
      <w:pPr>
        <w:tabs>
          <w:tab w:val="left" w:pos="2133"/>
        </w:tabs>
        <w:spacing w:after="160" w:line="259" w:lineRule="auto"/>
        <w:jc w:val="right"/>
        <w:rPr>
          <w:rFonts w:ascii="Tahoma" w:eastAsiaTheme="minorHAnsi" w:hAnsi="Tahoma" w:cs="Arial"/>
          <w:i/>
          <w:iCs/>
          <w:sz w:val="20"/>
          <w:szCs w:val="20"/>
        </w:rPr>
      </w:pPr>
      <w:r w:rsidRPr="00712FE3">
        <w:rPr>
          <w:rFonts w:ascii="Tahoma" w:eastAsiaTheme="minorHAnsi" w:hAnsi="Tahoma" w:cs="Arial"/>
          <w:i/>
          <w:iCs/>
          <w:sz w:val="20"/>
          <w:szCs w:val="20"/>
        </w:rPr>
        <w:t>Zapomogowo – Pożyczkowej Pracowników Oświaty w Inowrocławiu</w:t>
      </w:r>
    </w:p>
    <w:p w14:paraId="5F4E5BE2" w14:textId="77777777" w:rsidR="00B11E43" w:rsidRDefault="00B11E43" w:rsidP="00B11E43">
      <w:pPr>
        <w:jc w:val="center"/>
        <w:rPr>
          <w:rFonts w:ascii="Arial" w:hAnsi="Arial" w:cs="Arial"/>
          <w:b/>
          <w:sz w:val="20"/>
          <w:szCs w:val="20"/>
        </w:rPr>
      </w:pPr>
    </w:p>
    <w:p w14:paraId="015A8B70" w14:textId="1AF2440E" w:rsidR="00B11E43" w:rsidRPr="0005780D" w:rsidRDefault="00B11E43" w:rsidP="0005780D">
      <w:pPr>
        <w:jc w:val="center"/>
        <w:rPr>
          <w:rFonts w:ascii="Arial" w:hAnsi="Arial" w:cs="Arial"/>
          <w:b/>
          <w:sz w:val="28"/>
          <w:szCs w:val="28"/>
        </w:rPr>
      </w:pPr>
      <w:r w:rsidRPr="00B11E43">
        <w:rPr>
          <w:rFonts w:ascii="Arial" w:hAnsi="Arial" w:cs="Arial"/>
          <w:b/>
          <w:sz w:val="28"/>
          <w:szCs w:val="28"/>
        </w:rPr>
        <w:t>UMOWA POŻYCZKI</w:t>
      </w:r>
    </w:p>
    <w:p w14:paraId="7C8EE902" w14:textId="6415FEC0" w:rsidR="00893F52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awarta w dniu </w:t>
      </w:r>
      <w:r w:rsidR="002C05C8" w:rsidRPr="004158C8">
        <w:rPr>
          <w:rFonts w:ascii="Tahoma" w:hAnsi="Tahoma" w:cs="Tahoma"/>
          <w:color w:val="FF0000"/>
          <w:sz w:val="20"/>
          <w:szCs w:val="20"/>
        </w:rPr>
        <w:t xml:space="preserve">01.04. 2023 </w:t>
      </w:r>
      <w:r w:rsidR="002C05C8">
        <w:rPr>
          <w:rFonts w:ascii="Tahoma" w:hAnsi="Tahoma" w:cs="Tahoma"/>
          <w:sz w:val="20"/>
          <w:szCs w:val="20"/>
        </w:rPr>
        <w:t xml:space="preserve">roku </w:t>
      </w:r>
      <w:r>
        <w:rPr>
          <w:rFonts w:ascii="Tahoma" w:hAnsi="Tahoma" w:cs="Tahoma"/>
          <w:sz w:val="20"/>
          <w:szCs w:val="20"/>
        </w:rPr>
        <w:t xml:space="preserve">w </w:t>
      </w:r>
      <w:r w:rsidR="004E0C03">
        <w:rPr>
          <w:rFonts w:ascii="Tahoma" w:hAnsi="Tahoma" w:cs="Tahoma"/>
          <w:sz w:val="20"/>
          <w:szCs w:val="20"/>
        </w:rPr>
        <w:t>Inowrocławiu</w:t>
      </w:r>
      <w:r w:rsidRPr="00234B11">
        <w:rPr>
          <w:rFonts w:ascii="Tahoma" w:hAnsi="Tahoma" w:cs="Tahoma"/>
          <w:sz w:val="20"/>
          <w:szCs w:val="20"/>
        </w:rPr>
        <w:t xml:space="preserve"> pomiędzy</w:t>
      </w:r>
      <w:r w:rsidR="00EF1CA2">
        <w:rPr>
          <w:rFonts w:ascii="Tahoma" w:hAnsi="Tahoma" w:cs="Tahoma"/>
          <w:sz w:val="20"/>
          <w:szCs w:val="20"/>
        </w:rPr>
        <w:t xml:space="preserve"> Międzyzakładową Kasą Zapomogowo-Pożyczkową Pracowników Oświaty w Inowrocławiu</w:t>
      </w:r>
      <w:r w:rsidR="00893F52">
        <w:rPr>
          <w:rFonts w:ascii="Tahoma" w:hAnsi="Tahoma" w:cs="Tahoma"/>
          <w:sz w:val="20"/>
          <w:szCs w:val="20"/>
        </w:rPr>
        <w:t xml:space="preserve"> reprezentowaną przez </w:t>
      </w:r>
    </w:p>
    <w:p w14:paraId="3B89745D" w14:textId="00DEB3C2" w:rsidR="00893F52" w:rsidRDefault="008B1A3E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Joannę Brzykcy</w:t>
      </w:r>
      <w:r w:rsidR="00302560">
        <w:rPr>
          <w:rFonts w:ascii="Tahoma" w:hAnsi="Tahoma" w:cs="Tahoma"/>
          <w:sz w:val="20"/>
          <w:szCs w:val="20"/>
        </w:rPr>
        <w:t xml:space="preserve"> – Przewodnicząc</w:t>
      </w:r>
      <w:r>
        <w:rPr>
          <w:rFonts w:ascii="Tahoma" w:hAnsi="Tahoma" w:cs="Tahoma"/>
          <w:sz w:val="20"/>
          <w:szCs w:val="20"/>
        </w:rPr>
        <w:t>ą</w:t>
      </w:r>
      <w:r w:rsidR="00302560">
        <w:rPr>
          <w:rFonts w:ascii="Tahoma" w:hAnsi="Tahoma" w:cs="Tahoma"/>
          <w:sz w:val="20"/>
          <w:szCs w:val="20"/>
        </w:rPr>
        <w:t xml:space="preserve"> Zarządu MKZP </w:t>
      </w:r>
    </w:p>
    <w:p w14:paraId="09A3ED01" w14:textId="6B9CB6AE" w:rsidR="00B11E43" w:rsidRDefault="00091F6F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zwaną</w:t>
      </w:r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Pożyczkodawcą</w:t>
      </w:r>
      <w:r w:rsidR="00B11E43" w:rsidRPr="00234B11">
        <w:rPr>
          <w:rFonts w:ascii="Tahoma" w:hAnsi="Tahoma" w:cs="Tahoma"/>
          <w:sz w:val="20"/>
          <w:szCs w:val="20"/>
        </w:rPr>
        <w:t>,</w:t>
      </w:r>
    </w:p>
    <w:p w14:paraId="76191A1C" w14:textId="77777777" w:rsidR="00302560" w:rsidRPr="00234B11" w:rsidRDefault="00302560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26F2F21" w14:textId="081517C4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a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>Piotrem Nowakiem</w:t>
      </w:r>
      <w:r w:rsidRPr="0005780D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07358787" w14:textId="77777777" w:rsidR="00302560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E80675E" w14:textId="009874D0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zam</w:t>
      </w:r>
      <w:r w:rsidR="002C05C8">
        <w:rPr>
          <w:rFonts w:ascii="Tahoma" w:hAnsi="Tahoma" w:cs="Tahoma"/>
          <w:sz w:val="20"/>
          <w:szCs w:val="20"/>
        </w:rPr>
        <w:t xml:space="preserve">.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 xml:space="preserve">w Inowrocławiu (88-100), przy </w:t>
      </w:r>
      <w:r w:rsidR="0005780D">
        <w:rPr>
          <w:rFonts w:ascii="Tahoma" w:hAnsi="Tahoma" w:cs="Tahoma"/>
          <w:color w:val="FF0000"/>
          <w:sz w:val="20"/>
          <w:szCs w:val="20"/>
        </w:rPr>
        <w:t>ul. Broniewskiego 10</w:t>
      </w:r>
    </w:p>
    <w:p w14:paraId="70C8045F" w14:textId="2A12AC44" w:rsidR="00B11E43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B11E43" w:rsidRPr="00234B11">
        <w:rPr>
          <w:rFonts w:ascii="Tahoma" w:hAnsi="Tahoma" w:cs="Tahoma"/>
          <w:sz w:val="20"/>
          <w:szCs w:val="20"/>
        </w:rPr>
        <w:t xml:space="preserve">legitymującą\legitymującym się dowodem osobistym o numerze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 xml:space="preserve">ABC 00000 </w:t>
      </w:r>
      <w:r w:rsidR="00B11E43" w:rsidRPr="00234B11">
        <w:rPr>
          <w:rFonts w:ascii="Tahoma" w:hAnsi="Tahoma" w:cs="Tahoma"/>
          <w:sz w:val="20"/>
          <w:szCs w:val="20"/>
        </w:rPr>
        <w:t>-zwan</w:t>
      </w:r>
      <w:r w:rsidR="00091F6F">
        <w:rPr>
          <w:rFonts w:ascii="Tahoma" w:hAnsi="Tahoma" w:cs="Tahoma"/>
          <w:sz w:val="20"/>
          <w:szCs w:val="20"/>
        </w:rPr>
        <w:t>ą/</w:t>
      </w:r>
      <w:proofErr w:type="spellStart"/>
      <w:r w:rsidR="00091F6F">
        <w:rPr>
          <w:rFonts w:ascii="Tahoma" w:hAnsi="Tahoma" w:cs="Tahoma"/>
          <w:sz w:val="20"/>
          <w:szCs w:val="20"/>
        </w:rPr>
        <w:t>ym</w:t>
      </w:r>
      <w:proofErr w:type="spellEnd"/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Pożyczkobiorcą</w:t>
      </w:r>
      <w:r w:rsidR="00B11E43" w:rsidRPr="00234B11">
        <w:rPr>
          <w:rFonts w:ascii="Tahoma" w:hAnsi="Tahoma" w:cs="Tahoma"/>
          <w:sz w:val="20"/>
          <w:szCs w:val="20"/>
        </w:rPr>
        <w:t xml:space="preserve"> o następującej treści:</w:t>
      </w:r>
    </w:p>
    <w:p w14:paraId="445CA104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099F949" w14:textId="77777777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§1</w:t>
      </w:r>
    </w:p>
    <w:p w14:paraId="1DFD2F67" w14:textId="7609A7A1" w:rsidR="00B11E43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Pożyczkodawca udziela Pożyczkobiorcy pożyczki na warunkach określonych w niniejszej umowie w kwocie </w:t>
      </w:r>
      <w:r w:rsidR="002C05C8" w:rsidRPr="0005780D">
        <w:rPr>
          <w:rFonts w:ascii="Tahoma" w:hAnsi="Tahoma" w:cs="Tahoma"/>
          <w:bCs/>
          <w:color w:val="FF0000"/>
          <w:sz w:val="20"/>
          <w:szCs w:val="20"/>
        </w:rPr>
        <w:t xml:space="preserve">15 000, 00 </w:t>
      </w:r>
      <w:r w:rsidRPr="00817E39">
        <w:rPr>
          <w:rFonts w:ascii="Tahoma" w:hAnsi="Tahoma" w:cs="Tahoma"/>
          <w:b/>
          <w:bCs/>
          <w:sz w:val="20"/>
          <w:szCs w:val="20"/>
        </w:rPr>
        <w:t xml:space="preserve">zł 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>(słownie:</w:t>
      </w:r>
      <w:r w:rsidRPr="00817E39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2C05C8" w:rsidRPr="008B1A3E">
        <w:rPr>
          <w:rFonts w:ascii="Tahoma" w:hAnsi="Tahoma" w:cs="Tahoma"/>
          <w:bCs/>
          <w:iCs/>
          <w:color w:val="FF0000"/>
          <w:sz w:val="20"/>
          <w:szCs w:val="20"/>
        </w:rPr>
        <w:t xml:space="preserve">piętnaście tysięcy </w:t>
      </w:r>
      <w:r w:rsidRPr="008B1A3E">
        <w:rPr>
          <w:rFonts w:ascii="Tahoma" w:hAnsi="Tahoma" w:cs="Tahoma"/>
          <w:b/>
          <w:bCs/>
          <w:iCs/>
          <w:color w:val="FF0000"/>
          <w:sz w:val="20"/>
          <w:szCs w:val="20"/>
        </w:rPr>
        <w:t>zł 00/100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>)</w:t>
      </w:r>
      <w:r w:rsidRPr="00817E39">
        <w:rPr>
          <w:rFonts w:ascii="Tahoma" w:hAnsi="Tahoma" w:cs="Tahoma"/>
          <w:sz w:val="20"/>
          <w:szCs w:val="20"/>
        </w:rPr>
        <w:t>.</w:t>
      </w:r>
    </w:p>
    <w:p w14:paraId="363FDB36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AC9821B" w14:textId="049B1CF1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</w:t>
      </w:r>
      <w:r w:rsidR="003F67CF">
        <w:rPr>
          <w:rFonts w:ascii="Tahoma" w:hAnsi="Tahoma" w:cs="Tahoma"/>
          <w:b/>
          <w:bCs/>
          <w:sz w:val="20"/>
          <w:szCs w:val="20"/>
        </w:rPr>
        <w:t>2</w:t>
      </w:r>
    </w:p>
    <w:p w14:paraId="2F911755" w14:textId="053942AE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1. Pożyczkobiorca otrzymuje do dyspozycji kwotę </w:t>
      </w:r>
      <w:r w:rsidR="002C05C8" w:rsidRPr="0005780D">
        <w:rPr>
          <w:rFonts w:ascii="Tahoma" w:hAnsi="Tahoma" w:cs="Tahoma"/>
          <w:bCs/>
          <w:color w:val="FF0000"/>
          <w:sz w:val="20"/>
          <w:szCs w:val="20"/>
        </w:rPr>
        <w:t>15 000, 00</w:t>
      </w:r>
      <w:r w:rsidRPr="0005780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34B11">
        <w:rPr>
          <w:rFonts w:ascii="Tahoma" w:hAnsi="Tahoma" w:cs="Tahoma"/>
          <w:b/>
          <w:bCs/>
          <w:sz w:val="20"/>
          <w:szCs w:val="20"/>
        </w:rPr>
        <w:t>zł.</w:t>
      </w:r>
    </w:p>
    <w:p w14:paraId="6C38E354" w14:textId="5979A9FF" w:rsidR="00B11E43" w:rsidRDefault="00B11E43" w:rsidP="00302560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2. Wypłata</w:t>
      </w:r>
      <w:r>
        <w:rPr>
          <w:rFonts w:ascii="Tahoma" w:hAnsi="Tahoma" w:cs="Tahoma"/>
          <w:sz w:val="20"/>
          <w:szCs w:val="20"/>
        </w:rPr>
        <w:t xml:space="preserve"> pożyczki nastąpi </w:t>
      </w:r>
      <w:r w:rsidR="00302560">
        <w:rPr>
          <w:rFonts w:ascii="Tahoma" w:hAnsi="Tahoma" w:cs="Tahoma"/>
          <w:sz w:val="20"/>
          <w:szCs w:val="20"/>
        </w:rPr>
        <w:t xml:space="preserve">do 10 dnia miesiąca następującego po podpisaniu umowy </w:t>
      </w:r>
      <w:r w:rsidRPr="00234B11">
        <w:rPr>
          <w:rFonts w:ascii="Tahoma" w:hAnsi="Tahoma" w:cs="Tahoma"/>
          <w:sz w:val="20"/>
          <w:szCs w:val="20"/>
        </w:rPr>
        <w:t>przelewem na rachunek bankowy prowadzony</w:t>
      </w:r>
      <w:r>
        <w:rPr>
          <w:rFonts w:ascii="Tahoma" w:hAnsi="Tahoma" w:cs="Tahoma"/>
          <w:sz w:val="20"/>
          <w:szCs w:val="20"/>
        </w:rPr>
        <w:t xml:space="preserve"> </w:t>
      </w:r>
      <w:r w:rsidRPr="0005780D">
        <w:rPr>
          <w:rFonts w:ascii="Tahoma" w:hAnsi="Tahoma" w:cs="Tahoma"/>
          <w:color w:val="FF0000"/>
          <w:sz w:val="20"/>
          <w:szCs w:val="20"/>
        </w:rPr>
        <w:t xml:space="preserve">w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 xml:space="preserve">Banku PKO BP </w:t>
      </w:r>
      <w:r w:rsidRPr="0005780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34B11">
        <w:rPr>
          <w:rFonts w:ascii="Tahoma" w:hAnsi="Tahoma" w:cs="Tahoma"/>
          <w:sz w:val="20"/>
          <w:szCs w:val="20"/>
        </w:rPr>
        <w:t xml:space="preserve">o numerze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>11 2222 3333 4444 5555 0000 6666.</w:t>
      </w:r>
    </w:p>
    <w:p w14:paraId="5D760A58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77C37D" w14:textId="41C31604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</w:t>
      </w:r>
      <w:r w:rsidR="003F67CF">
        <w:rPr>
          <w:rFonts w:ascii="Tahoma" w:hAnsi="Tahoma" w:cs="Tahoma"/>
          <w:b/>
          <w:bCs/>
          <w:sz w:val="20"/>
          <w:szCs w:val="20"/>
        </w:rPr>
        <w:t>3</w:t>
      </w:r>
    </w:p>
    <w:p w14:paraId="51934D01" w14:textId="77777777" w:rsidR="00817E39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653C0CF" w14:textId="414F8F51" w:rsidR="009D1716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B11E43" w:rsidRPr="00817E39">
        <w:rPr>
          <w:rFonts w:ascii="Tahoma" w:hAnsi="Tahoma" w:cs="Tahoma"/>
          <w:sz w:val="20"/>
          <w:szCs w:val="20"/>
        </w:rPr>
        <w:t>Pożyczka zostanie spłacona w</w:t>
      </w:r>
      <w:r>
        <w:rPr>
          <w:rFonts w:ascii="Tahoma" w:hAnsi="Tahoma" w:cs="Tahoma"/>
          <w:sz w:val="20"/>
          <w:szCs w:val="20"/>
        </w:rPr>
        <w:t xml:space="preserve"> </w:t>
      </w:r>
      <w:r w:rsidR="002C05C8" w:rsidRPr="0005780D">
        <w:rPr>
          <w:rFonts w:ascii="Tahoma" w:hAnsi="Tahoma" w:cs="Tahoma"/>
          <w:color w:val="FF0000"/>
          <w:sz w:val="20"/>
          <w:szCs w:val="20"/>
        </w:rPr>
        <w:t>24</w:t>
      </w:r>
      <w:r w:rsidR="00B11E43" w:rsidRPr="00817E39">
        <w:rPr>
          <w:rFonts w:ascii="Tahoma" w:hAnsi="Tahoma" w:cs="Tahoma"/>
          <w:sz w:val="20"/>
          <w:szCs w:val="20"/>
        </w:rPr>
        <w:t xml:space="preserve"> miesięcznych </w:t>
      </w:r>
      <w:r w:rsidR="00A502EA">
        <w:rPr>
          <w:rFonts w:ascii="Tahoma" w:hAnsi="Tahoma" w:cs="Tahoma"/>
          <w:sz w:val="20"/>
          <w:szCs w:val="20"/>
        </w:rPr>
        <w:t>ratach</w:t>
      </w:r>
      <w:r w:rsidR="009D1716">
        <w:rPr>
          <w:rFonts w:ascii="Tahoma" w:hAnsi="Tahoma" w:cs="Tahoma"/>
          <w:sz w:val="20"/>
          <w:szCs w:val="20"/>
        </w:rPr>
        <w:t xml:space="preserve">. </w:t>
      </w:r>
      <w:r w:rsidR="00A3634C">
        <w:rPr>
          <w:rFonts w:ascii="Tahoma" w:hAnsi="Tahoma" w:cs="Tahoma"/>
          <w:sz w:val="20"/>
          <w:szCs w:val="20"/>
        </w:rPr>
        <w:t>Termin spłaty pierwszej raty:</w:t>
      </w:r>
      <w:r w:rsidR="002C05C8">
        <w:rPr>
          <w:rFonts w:ascii="Tahoma" w:hAnsi="Tahoma" w:cs="Tahoma"/>
          <w:sz w:val="20"/>
          <w:szCs w:val="20"/>
        </w:rPr>
        <w:t xml:space="preserve"> </w:t>
      </w:r>
      <w:r w:rsidR="008B1A3E" w:rsidRPr="008B1A3E">
        <w:rPr>
          <w:rFonts w:ascii="Tahoma" w:hAnsi="Tahoma" w:cs="Tahoma"/>
          <w:color w:val="FF0000"/>
          <w:sz w:val="20"/>
          <w:szCs w:val="20"/>
        </w:rPr>
        <w:t>05/2024</w:t>
      </w:r>
      <w:r w:rsidR="002C05C8" w:rsidRPr="008B1A3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C05C8">
        <w:rPr>
          <w:rFonts w:ascii="Tahoma" w:hAnsi="Tahoma" w:cs="Tahoma"/>
          <w:sz w:val="20"/>
          <w:szCs w:val="20"/>
        </w:rPr>
        <w:t>r.</w:t>
      </w:r>
    </w:p>
    <w:p w14:paraId="1AFDFADA" w14:textId="4294E2DD" w:rsidR="00817E39" w:rsidRPr="00817E39" w:rsidRDefault="009D1716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Kwota raty wynosi </w:t>
      </w:r>
      <w:r w:rsidR="008B1A3E" w:rsidRPr="008B1A3E">
        <w:rPr>
          <w:rFonts w:ascii="Tahoma" w:hAnsi="Tahoma" w:cs="Tahoma"/>
          <w:color w:val="FF0000"/>
          <w:sz w:val="20"/>
          <w:szCs w:val="20"/>
        </w:rPr>
        <w:t>625,00</w:t>
      </w:r>
      <w:r w:rsidRPr="008B1A3E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zł. Kwota ostatniej raty wynosi </w:t>
      </w:r>
      <w:r w:rsidR="008B1A3E" w:rsidRPr="008B1A3E">
        <w:rPr>
          <w:rFonts w:ascii="Tahoma" w:hAnsi="Tahoma" w:cs="Tahoma"/>
          <w:color w:val="FF0000"/>
          <w:sz w:val="20"/>
          <w:szCs w:val="20"/>
        </w:rPr>
        <w:t xml:space="preserve">625,00 </w:t>
      </w:r>
      <w:r>
        <w:rPr>
          <w:rFonts w:ascii="Tahoma" w:hAnsi="Tahoma" w:cs="Tahoma"/>
          <w:sz w:val="20"/>
          <w:szCs w:val="20"/>
        </w:rPr>
        <w:t xml:space="preserve">zł. </w:t>
      </w:r>
    </w:p>
    <w:p w14:paraId="1C8D4EB8" w14:textId="6F66C789" w:rsidR="00817E39" w:rsidRDefault="009D1716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17E39">
        <w:rPr>
          <w:rFonts w:ascii="Tahoma" w:hAnsi="Tahoma" w:cs="Tahoma"/>
          <w:sz w:val="20"/>
          <w:szCs w:val="20"/>
        </w:rPr>
        <w:t xml:space="preserve">. </w:t>
      </w:r>
      <w:r w:rsidR="00B11E43" w:rsidRPr="00234B11">
        <w:rPr>
          <w:rFonts w:ascii="Tahoma" w:hAnsi="Tahoma" w:cs="Tahoma"/>
          <w:sz w:val="20"/>
          <w:szCs w:val="20"/>
        </w:rPr>
        <w:t xml:space="preserve">Za datę spłaty należności uważa </w:t>
      </w:r>
      <w:r w:rsidR="00ED530E">
        <w:rPr>
          <w:rFonts w:ascii="Tahoma" w:hAnsi="Tahoma" w:cs="Tahoma"/>
          <w:sz w:val="20"/>
          <w:szCs w:val="20"/>
        </w:rPr>
        <w:t xml:space="preserve">się datę wpływu na rachunek bankowy Pożyczkodawcy. </w:t>
      </w:r>
    </w:p>
    <w:p w14:paraId="4A5F1005" w14:textId="3E2D787D" w:rsidR="006461C8" w:rsidRPr="00817E39" w:rsidRDefault="009D1716" w:rsidP="008578A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17E39">
        <w:rPr>
          <w:rFonts w:ascii="Tahoma" w:hAnsi="Tahoma" w:cs="Tahoma"/>
          <w:sz w:val="20"/>
          <w:szCs w:val="20"/>
        </w:rPr>
        <w:t xml:space="preserve">. </w:t>
      </w:r>
      <w:r w:rsidR="00CC115B">
        <w:rPr>
          <w:rFonts w:ascii="Tahoma" w:hAnsi="Tahoma" w:cs="Tahoma"/>
          <w:sz w:val="20"/>
          <w:szCs w:val="20"/>
        </w:rPr>
        <w:t xml:space="preserve">Datę zapłaty raty wyznacza się na </w:t>
      </w:r>
      <w:r w:rsidR="00A502EA">
        <w:rPr>
          <w:rFonts w:ascii="Tahoma" w:hAnsi="Tahoma" w:cs="Tahoma"/>
          <w:sz w:val="20"/>
          <w:szCs w:val="20"/>
        </w:rPr>
        <w:t xml:space="preserve">ostatni dzień </w:t>
      </w:r>
      <w:r w:rsidR="00D46691">
        <w:rPr>
          <w:rFonts w:ascii="Tahoma" w:hAnsi="Tahoma" w:cs="Tahoma"/>
          <w:sz w:val="20"/>
          <w:szCs w:val="20"/>
        </w:rPr>
        <w:t>miesiąca</w:t>
      </w:r>
      <w:r w:rsidR="006461C8">
        <w:rPr>
          <w:rFonts w:ascii="Tahoma" w:hAnsi="Tahoma" w:cs="Tahoma"/>
          <w:sz w:val="20"/>
          <w:szCs w:val="20"/>
        </w:rPr>
        <w:t xml:space="preserve"> lub najbliższy poprzedzający dzień roboczy. </w:t>
      </w:r>
    </w:p>
    <w:p w14:paraId="775C1E8E" w14:textId="69619690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F67CF">
        <w:rPr>
          <w:rFonts w:ascii="Tahoma" w:hAnsi="Tahoma" w:cs="Tahoma"/>
          <w:b/>
          <w:bCs/>
          <w:sz w:val="20"/>
          <w:szCs w:val="20"/>
        </w:rPr>
        <w:t>4</w:t>
      </w:r>
    </w:p>
    <w:p w14:paraId="240D37C1" w14:textId="4F6CD709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W sprawach nieuregulowanych niniejszą umową stosuje się przepisy </w:t>
      </w:r>
      <w:r w:rsidR="00A3634C">
        <w:rPr>
          <w:rFonts w:ascii="Tahoma" w:hAnsi="Tahoma" w:cs="Tahoma"/>
          <w:sz w:val="20"/>
          <w:szCs w:val="20"/>
        </w:rPr>
        <w:t>ustawy-</w:t>
      </w:r>
      <w:r w:rsidR="00302560">
        <w:rPr>
          <w:rFonts w:ascii="Tahoma" w:hAnsi="Tahoma" w:cs="Tahoma"/>
          <w:sz w:val="20"/>
          <w:szCs w:val="20"/>
        </w:rPr>
        <w:t xml:space="preserve"> </w:t>
      </w:r>
      <w:r w:rsidR="00A3634C">
        <w:rPr>
          <w:rFonts w:ascii="Tahoma" w:hAnsi="Tahoma" w:cs="Tahoma"/>
          <w:sz w:val="20"/>
          <w:szCs w:val="20"/>
        </w:rPr>
        <w:t>Kodeks cywilny</w:t>
      </w:r>
      <w:r w:rsidR="00493B62">
        <w:rPr>
          <w:rFonts w:ascii="Tahoma" w:hAnsi="Tahoma" w:cs="Tahoma"/>
          <w:sz w:val="20"/>
          <w:szCs w:val="20"/>
        </w:rPr>
        <w:t xml:space="preserve">. </w:t>
      </w:r>
    </w:p>
    <w:p w14:paraId="2A20BEDB" w14:textId="77777777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46A5EF" w14:textId="39D6A8D9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F67CF">
        <w:rPr>
          <w:rFonts w:ascii="Tahoma" w:hAnsi="Tahoma" w:cs="Tahoma"/>
          <w:b/>
          <w:bCs/>
          <w:sz w:val="20"/>
          <w:szCs w:val="20"/>
        </w:rPr>
        <w:t>5</w:t>
      </w:r>
    </w:p>
    <w:p w14:paraId="42589B83" w14:textId="3C963DF6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Umowę sporządzono w dwóch jednobrzmiących egzemplarzach, po jednym dla </w:t>
      </w:r>
      <w:r w:rsidR="00493B62">
        <w:rPr>
          <w:rFonts w:ascii="Tahoma" w:hAnsi="Tahoma" w:cs="Tahoma"/>
          <w:sz w:val="20"/>
          <w:szCs w:val="20"/>
        </w:rPr>
        <w:t>każdej ze stron.</w:t>
      </w:r>
      <w:r w:rsidR="009A5BDD">
        <w:rPr>
          <w:rFonts w:ascii="Tahoma" w:hAnsi="Tahoma" w:cs="Tahoma"/>
          <w:sz w:val="20"/>
          <w:szCs w:val="20"/>
        </w:rPr>
        <w:t xml:space="preserve"> </w:t>
      </w:r>
    </w:p>
    <w:p w14:paraId="5C52DAB0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719C7391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A0A7584" w14:textId="50A90AA6" w:rsidR="00817E39" w:rsidRPr="0005780D" w:rsidRDefault="0005780D" w:rsidP="0005780D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podpis</w:t>
      </w:r>
    </w:p>
    <w:p w14:paraId="1E4B1BE7" w14:textId="154219C5" w:rsidR="00817E39" w:rsidRPr="00817E39" w:rsidRDefault="00817E39" w:rsidP="005E21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>...............................................</w:t>
      </w:r>
      <w:r w:rsidR="005E21EB">
        <w:rPr>
          <w:rFonts w:ascii="Tahoma" w:hAnsi="Tahoma" w:cs="Tahoma"/>
          <w:sz w:val="20"/>
          <w:szCs w:val="20"/>
        </w:rPr>
        <w:t xml:space="preserve">                        </w:t>
      </w:r>
      <w:r w:rsidR="007175A2">
        <w:rPr>
          <w:rFonts w:ascii="Tahoma" w:hAnsi="Tahoma" w:cs="Tahoma"/>
          <w:sz w:val="20"/>
          <w:szCs w:val="20"/>
        </w:rPr>
        <w:t xml:space="preserve">                                            ……………………………..</w:t>
      </w:r>
    </w:p>
    <w:p w14:paraId="62A9AF51" w14:textId="01B65147" w:rsidR="00817E39" w:rsidRPr="00234B11" w:rsidRDefault="00817E39" w:rsidP="007E5F9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7E5F93">
        <w:rPr>
          <w:rFonts w:ascii="Tahoma" w:hAnsi="Tahoma" w:cs="Tahoma"/>
          <w:sz w:val="20"/>
          <w:szCs w:val="20"/>
        </w:rPr>
        <w:t xml:space="preserve">   </w:t>
      </w:r>
      <w:r w:rsidRPr="00817E39">
        <w:rPr>
          <w:rFonts w:ascii="Tahoma" w:hAnsi="Tahoma" w:cs="Tahoma"/>
          <w:sz w:val="20"/>
          <w:szCs w:val="20"/>
        </w:rPr>
        <w:t xml:space="preserve"> </w:t>
      </w:r>
    </w:p>
    <w:p w14:paraId="42B2338C" w14:textId="43C43FBF" w:rsidR="00FC563A" w:rsidRDefault="007A521F" w:rsidP="003025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Pożyczkobiorca </w:t>
      </w:r>
      <w:r w:rsidR="00641B0E">
        <w:rPr>
          <w:rFonts w:ascii="Arial" w:hAnsi="Arial" w:cs="Arial"/>
          <w:sz w:val="20"/>
          <w:szCs w:val="20"/>
        </w:rPr>
        <w:t xml:space="preserve">     </w:t>
      </w:r>
      <w:r w:rsidR="00B11E43" w:rsidRPr="00B11E43">
        <w:rPr>
          <w:rFonts w:ascii="Arial" w:hAnsi="Arial" w:cs="Arial"/>
          <w:sz w:val="20"/>
          <w:szCs w:val="20"/>
        </w:rPr>
        <w:tab/>
      </w:r>
      <w:r w:rsidR="00641B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Pożyczkodawca </w:t>
      </w:r>
      <w:r w:rsidR="00B11E43" w:rsidRPr="00B11E43">
        <w:rPr>
          <w:rFonts w:ascii="Arial" w:hAnsi="Arial" w:cs="Arial"/>
          <w:sz w:val="20"/>
          <w:szCs w:val="20"/>
        </w:rPr>
        <w:tab/>
      </w:r>
    </w:p>
    <w:p w14:paraId="2A74D27C" w14:textId="0B68610E" w:rsidR="0005780D" w:rsidRPr="0005780D" w:rsidRDefault="0005780D" w:rsidP="00302560">
      <w:pPr>
        <w:jc w:val="both"/>
        <w:rPr>
          <w:rFonts w:ascii="Times New Roman" w:hAnsi="Times New Roman"/>
          <w:i/>
          <w:iCs/>
          <w:color w:val="FF0000"/>
          <w:u w:val="single"/>
        </w:rPr>
      </w:pPr>
      <w:r w:rsidRPr="0005780D">
        <w:rPr>
          <w:rFonts w:ascii="Times New Roman" w:hAnsi="Times New Roman"/>
          <w:i/>
          <w:iCs/>
          <w:color w:val="FF0000"/>
          <w:u w:val="single"/>
        </w:rPr>
        <w:t>Prosimy nie wypełniać kwoty rat i terminu spłaty pierwszej raty. W wersji papierowej dostarczyć 2 egzemplarze.</w:t>
      </w:r>
    </w:p>
    <w:sectPr w:rsidR="0005780D" w:rsidRPr="0005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C68"/>
    <w:multiLevelType w:val="hybridMultilevel"/>
    <w:tmpl w:val="9D36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5467"/>
    <w:multiLevelType w:val="hybridMultilevel"/>
    <w:tmpl w:val="6D18C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249A"/>
    <w:multiLevelType w:val="hybridMultilevel"/>
    <w:tmpl w:val="7758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66E7"/>
    <w:multiLevelType w:val="hybridMultilevel"/>
    <w:tmpl w:val="DEE22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60D1"/>
    <w:multiLevelType w:val="hybridMultilevel"/>
    <w:tmpl w:val="0EDC4FBE"/>
    <w:lvl w:ilvl="0" w:tplc="A3F0ADE0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497674">
    <w:abstractNumId w:val="4"/>
  </w:num>
  <w:num w:numId="2" w16cid:durableId="1694186415">
    <w:abstractNumId w:val="0"/>
  </w:num>
  <w:num w:numId="3" w16cid:durableId="1841699709">
    <w:abstractNumId w:val="2"/>
  </w:num>
  <w:num w:numId="4" w16cid:durableId="995959472">
    <w:abstractNumId w:val="1"/>
  </w:num>
  <w:num w:numId="5" w16cid:durableId="198515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3"/>
    <w:rsid w:val="0005780D"/>
    <w:rsid w:val="00091F6F"/>
    <w:rsid w:val="001E5F98"/>
    <w:rsid w:val="002C05C8"/>
    <w:rsid w:val="002D731F"/>
    <w:rsid w:val="00302560"/>
    <w:rsid w:val="003F67CF"/>
    <w:rsid w:val="004158C8"/>
    <w:rsid w:val="00493B62"/>
    <w:rsid w:val="004E0C03"/>
    <w:rsid w:val="005A216F"/>
    <w:rsid w:val="005E21EB"/>
    <w:rsid w:val="00641B0E"/>
    <w:rsid w:val="006461C8"/>
    <w:rsid w:val="00712FE3"/>
    <w:rsid w:val="007175A2"/>
    <w:rsid w:val="007A521F"/>
    <w:rsid w:val="007E5F93"/>
    <w:rsid w:val="00817E39"/>
    <w:rsid w:val="008578A2"/>
    <w:rsid w:val="00893F52"/>
    <w:rsid w:val="008B1A3E"/>
    <w:rsid w:val="0090032B"/>
    <w:rsid w:val="009A5BDD"/>
    <w:rsid w:val="009D1716"/>
    <w:rsid w:val="00A3634C"/>
    <w:rsid w:val="00A502EA"/>
    <w:rsid w:val="00A612A0"/>
    <w:rsid w:val="00A9266E"/>
    <w:rsid w:val="00B11E43"/>
    <w:rsid w:val="00B17DBD"/>
    <w:rsid w:val="00C22E09"/>
    <w:rsid w:val="00CC115B"/>
    <w:rsid w:val="00D46691"/>
    <w:rsid w:val="00E9439A"/>
    <w:rsid w:val="00EA6245"/>
    <w:rsid w:val="00ED530E"/>
    <w:rsid w:val="00EF16A5"/>
    <w:rsid w:val="00EF1CA2"/>
    <w:rsid w:val="00F25D79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C7A"/>
  <w15:chartTrackingRefBased/>
  <w15:docId w15:val="{4E35BDA0-FA5B-DC40-BA47-3ED3B46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E43"/>
    <w:pPr>
      <w:ind w:left="720"/>
      <w:contextualSpacing/>
    </w:pPr>
  </w:style>
  <w:style w:type="table" w:styleId="Tabela-Siatka">
    <w:name w:val="Table Grid"/>
    <w:basedOn w:val="Standardowy"/>
    <w:uiPriority w:val="59"/>
    <w:rsid w:val="0081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Dropiewski</dc:creator>
  <cp:keywords/>
  <cp:lastModifiedBy>Mateusz Kurtysiak</cp:lastModifiedBy>
  <cp:revision>2</cp:revision>
  <cp:lastPrinted>2023-04-13T07:59:00Z</cp:lastPrinted>
  <dcterms:created xsi:type="dcterms:W3CDTF">2024-10-10T09:34:00Z</dcterms:created>
  <dcterms:modified xsi:type="dcterms:W3CDTF">2024-10-10T09:34:00Z</dcterms:modified>
</cp:coreProperties>
</file>