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99"/>
        <w:gridCol w:w="7346"/>
        <w:gridCol w:w="1312"/>
      </w:tblGrid>
      <w:tr w:rsidR="00CD2919" w:rsidRPr="00CD2919" w:rsidTr="00CD2919">
        <w:trPr>
          <w:trHeight w:val="315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29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Załącznik nr 1</w:t>
            </w:r>
          </w:p>
        </w:tc>
      </w:tr>
      <w:tr w:rsidR="00CD2919" w:rsidRPr="00CD2919" w:rsidTr="00CD2919">
        <w:trPr>
          <w:trHeight w:val="135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Dostawa komputerowych materiałów eksploatacyjnych dla Urzędu Miasta Inowrocławia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2919" w:rsidRPr="00CD2919" w:rsidTr="00CD2919">
        <w:trPr>
          <w:trHeight w:val="85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7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Oszacowana ilość (szt.)</w:t>
            </w:r>
          </w:p>
        </w:tc>
      </w:tr>
      <w:tr w:rsidR="00CD2919" w:rsidRPr="00CD2919" w:rsidTr="00CD2919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toner czarny do drukarki HP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LaserJet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Pro 200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color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M251n HP 131X (CF210X) o wydajności 2400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D2919" w:rsidRPr="00CD2919" w:rsidTr="00CD2919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toner niebieski do drukarki HP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LasterJet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Pro 200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color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M251n HP 131A (CF211A) o wydajności 1800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CD2919" w:rsidRPr="00CD2919" w:rsidTr="00CD2919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toner czerwony do drukarki HP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LasterJet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Pro 200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color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M251n HP 131A (CF213A) o pojemności 1800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CD2919" w:rsidRPr="00CD2919" w:rsidTr="00CD2919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toner żółty do drukarki HP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LaserJet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Pro 200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color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M251n HP 131A (CF212A) o pojemności 1800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Toner czarny do HP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LaserJet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1012/1020/1022/1022n/M1005 MFP (Q2612A) o wydajności 2000 stron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Activejet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ATH-12N lub TB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Print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TH-12AN BK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Toner czarny do HP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LaserJet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1200 (C7115X) o wydajności 3500 stron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Activejet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toner ATH-15NX lub TB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Print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TH-15XN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Toner czarny do HP Laser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1320 (Q5949X) o wydajności 6000 stron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Actis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toner TH-49X lub TB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Print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TH-49XN BK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Toner czarny do HP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LaserJet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M1120n MFP/P1505n (CB436A) o wydajności 2000 stron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Activejet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ATH-36N lub TB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Print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TH-36AN BK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Toner czarny do HP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LaserJet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P2055DN (CE505X) o wydajności 6500 stron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Activejet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ATH-05NX lub TB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Print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TH-505 XRO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Toner czarny do HP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LaserJet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M1132 MFP/HP M1212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nf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MFP (CE285A) o wydajności 1600 stron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Activejet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ATH-85N lub TB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Print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TH-285AN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D2919">
              <w:rPr>
                <w:rFonts w:ascii="Times New Roman" w:eastAsia="Times New Roman" w:hAnsi="Times New Roman" w:cs="Times New Roman"/>
                <w:lang w:val="en-US"/>
              </w:rPr>
              <w:t>Toner czarny do HP LaserJet P1606DN (CE278A) o wydajności 2100 stron Activejet ATH-78AN lub TB Print TH-278AN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Toner czarny do HP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LaserJet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P3015 (CE255X) o wydajności 12500 stron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Activejet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ATH-55NX lub TB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Print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TH-255XRO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Toner czarny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MFC 8370 DN/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HL-5350DN (TN-3280) o wydajności 8000 stron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Activejet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ATB-3280N lub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TBPrint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TN3280XN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BĘBEN:</w:t>
            </w:r>
            <w:r w:rsidRPr="00CD2919">
              <w:rPr>
                <w:rFonts w:ascii="Times New Roman" w:eastAsia="Times New Roman" w:hAnsi="Times New Roman" w:cs="Times New Roman"/>
              </w:rPr>
              <w:t xml:space="preserve"> bęben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światłoczyły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do drukarki MFC 8370 DN/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HL-5350DN (DR-3200) o wydajności 25000 stron wraz z zamontowaniem w drukarce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Czarny toner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HL-2250DN/DCP-7070DW/DCP-7065DN/MFC-7460DN (TN-2220) o wydajności 2600 stron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Actis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TB-2220A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CD2919" w:rsidRPr="00CD2919" w:rsidTr="00CD2919">
        <w:trPr>
          <w:trHeight w:val="9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BĘBEN: </w:t>
            </w:r>
            <w:r w:rsidRPr="00CD2919">
              <w:rPr>
                <w:rFonts w:ascii="Times New Roman" w:eastAsia="Times New Roman" w:hAnsi="Times New Roman" w:cs="Times New Roman"/>
              </w:rPr>
              <w:t xml:space="preserve">bęben światłoczuły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DR-2200 do HL-2250DN/DCP-7070DW/DCP-7065DN/MFC-7460DN o wydajności 12000 stron wraz z zamontowaniem w drukarce  (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Activejet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DBR-2200N)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CD2919" w:rsidRPr="00CD2919" w:rsidTr="00CD2919">
        <w:trPr>
          <w:trHeight w:val="8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czarny toner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DCP 9020 CDW/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MFC-9140CDN/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HL-3140CW/MFC-9340CDW (TN-241BK) o wydajności 2500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CD2919" w:rsidRPr="00CD2919" w:rsidTr="00CD2919">
        <w:trPr>
          <w:trHeight w:val="8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niebieski toner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DCP 9020 CDW/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MFC-9140CDN/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HL-3140CW/MFC-9340CDW (TN-245C) o wydajności 2200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CD2919" w:rsidRPr="00CD2919" w:rsidTr="00CD2919">
        <w:trPr>
          <w:trHeight w:val="8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lastRenderedPageBreak/>
              <w:t>19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toner czerwony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DCP 9020 CDW/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MFC-9140CDN/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HL-3140CW/MFC-9340CDW (TN-245M) o wydajności 2200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CD2919" w:rsidRPr="00CD2919" w:rsidTr="00CD2919">
        <w:trPr>
          <w:trHeight w:val="8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toner żółty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DCP 9020 CDW/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MFC-9140CDN/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HL-3140CW/MFC-9340CDW (TN-245Y) o wydajności 2200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CD2919" w:rsidRPr="00CD2919" w:rsidTr="00CD2919">
        <w:trPr>
          <w:trHeight w:val="9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BĘBEN:</w:t>
            </w:r>
            <w:r w:rsidRPr="00CD2919">
              <w:rPr>
                <w:rFonts w:ascii="Times New Roman" w:eastAsia="Times New Roman" w:hAnsi="Times New Roman" w:cs="Times New Roman"/>
              </w:rPr>
              <w:t xml:space="preserve"> Zestaw bębnów (czarny, niebieski, czerwony i żółty) do drukarki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DCP 9020 CDW/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MFC-9140CDN/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HL-3140CW/MFC-9340CDW o wydajności 15000 stron wraz z zamontowaniem w drukarce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CD2919" w:rsidRPr="00CD2919" w:rsidTr="00CD2919">
        <w:trPr>
          <w:trHeight w:val="9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Czarny toner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DCP 9020 CDW/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MFC-9140CDN/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HL-3140CW/MFC-9340CDW (TN-241BK) o wydajności 2500 stron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Actis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TB-241BA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CD2919" w:rsidRPr="00CD2919" w:rsidTr="00CD2919">
        <w:trPr>
          <w:trHeight w:val="9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Niebieski toner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DCP 9020 CDW/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MFC-9140CDN/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HL-3140CW/MFC-9340CDW (TN-245C) o wydajności 2200 stron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Actis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TB-245CA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35</w:t>
            </w:r>
          </w:p>
        </w:tc>
      </w:tr>
      <w:tr w:rsidR="00CD2919" w:rsidRPr="00CD2919" w:rsidTr="00CD2919">
        <w:trPr>
          <w:trHeight w:val="9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Toner czerwony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DCP 9020 CDW/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MFC-9140CDN/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HL-3140CW/MFC-9340CDW (TN-245M) o wydajności 2200 stron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Actis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TB-245MA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35</w:t>
            </w:r>
          </w:p>
        </w:tc>
      </w:tr>
      <w:tr w:rsidR="00CD2919" w:rsidRPr="00CD2919" w:rsidTr="00CD2919">
        <w:trPr>
          <w:trHeight w:val="9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Toner żółty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DCP 9020 CDW/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MFC-9140CDN/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HL-3140CW/MFC-9340CDW (TN-245Y) o wydajności 2200 stron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Actis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TB-245YN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35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Czarna taśma barwiąca do OKI MICROINE 6300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FB-S.C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>. (43503601) o wydajności 4000000 znaków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D2919" w:rsidRPr="00CD2919" w:rsidTr="00CD2919">
        <w:trPr>
          <w:trHeight w:val="9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Toner czarny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HL-L2340DW/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HL-L2360DN/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DCP-L2540DN/MFC-2740DW (TN-2320) o zwiększonej wydajności 2600 stron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Activejet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ATB-2320N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CD2919" w:rsidRPr="00CD2919" w:rsidTr="00CD2919">
        <w:trPr>
          <w:trHeight w:val="9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BĘBEN: </w:t>
            </w:r>
            <w:r w:rsidRPr="00CD2919">
              <w:rPr>
                <w:rFonts w:ascii="Times New Roman" w:eastAsia="Times New Roman" w:hAnsi="Times New Roman" w:cs="Times New Roman"/>
              </w:rPr>
              <w:t xml:space="preserve">bęben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DR-2300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HL-L2340DW/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HL-L2360DN/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DCP-L2540DN/MFC-2740DW wraz z zamontowaniem w drukarce o wydajności 12000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CD2919" w:rsidRPr="00CD2919" w:rsidTr="00CD2919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czarny tusz do HP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OfficeJet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Pro 8100 HP 950XL (CN045AE) o wydajności 2500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CD2919" w:rsidRPr="00CD2919" w:rsidTr="00CD2919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niebieski tusz do HP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OfficeJet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Pro 8100 HP 951XL (CN046AE) o wydajności 1500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CD2919" w:rsidRPr="00CD2919" w:rsidTr="00CD2919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czerwony tusz do HP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OfficeJet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Pro 8100 HP 951XL (CN047AE) o wydajności 1500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CD2919" w:rsidRPr="00CD2919" w:rsidTr="00CD2919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żółty tusz do HP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OfficeJet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Pro 8100 HP 951XL (CN048AE) o wydajności 1500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CD2919" w:rsidRPr="00CD2919" w:rsidTr="00CD2919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Oryginalny toner czarny o dużej pojemności do OKI B412 45807106 o wydajności 7000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Toner czarny o dużej pojemności do OKI B412 45807106 o wydajności 7000 stron zamiennik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JetWORLD</w:t>
            </w:r>
            <w:proofErr w:type="spellEnd"/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CD2919" w:rsidRPr="00CD2919" w:rsidTr="00CD291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BĘBEN: </w:t>
            </w:r>
            <w:r w:rsidRPr="00CD2919">
              <w:rPr>
                <w:rFonts w:ascii="Times New Roman" w:eastAsia="Times New Roman" w:hAnsi="Times New Roman" w:cs="Times New Roman"/>
              </w:rPr>
              <w:t>bęben OKI 44574302 do OKI B412 o wydajności 25000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CD2919" w:rsidRPr="00CD2919" w:rsidTr="00CD2919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Oryginalny toner czarny do OKI MC 352 (44469803) o wydajności 3500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Oryginalny niebieski toner do OKI MC 352 (44469706) o wydajności 2000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CD2919" w:rsidRPr="00CD2919" w:rsidTr="00CD2919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Oryginalny czerwony toner do OKI MC 352 (44469705) o wydajności 2000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CD2919" w:rsidRPr="00CD2919" w:rsidTr="00CD2919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lastRenderedPageBreak/>
              <w:t>39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Oryginalny żółty toner do OKI MC 352 (44469704) o wydajności 2000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BĘBEN: </w:t>
            </w:r>
            <w:r w:rsidRPr="00CD2919">
              <w:rPr>
                <w:rFonts w:ascii="Times New Roman" w:eastAsia="Times New Roman" w:hAnsi="Times New Roman" w:cs="Times New Roman"/>
              </w:rPr>
              <w:t xml:space="preserve">bęben drukujący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oki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(44968301) do OKI MC 352 o wydajności 20000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Czarny toner do HP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LaserJet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Pro 400 m401dne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ActiveJet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ATH-80NX o wydajności 6900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CD2919" w:rsidRPr="00CD2919" w:rsidTr="00CD291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Oryginalny czarny tusz do CANON iPF670 (PFI-107BK) 130 ml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D2919" w:rsidRPr="00CD2919" w:rsidTr="00CD291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Oryginalny niebieski tusz do CANON iPF670 (PFI-107C) 130 ml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D2919" w:rsidRPr="00CD2919" w:rsidTr="00CD291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Oryginalny purpurowy tusz do CANON iPF670 (PFI-107M) 130 ml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D2919" w:rsidRPr="00CD2919" w:rsidTr="00CD2919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Oryginalny czarny matowy tusz do CANON iPF670 (PFI-107MBK) 130 ml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D2919" w:rsidRPr="00CD2919" w:rsidTr="00CD291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Oryginalny żółty tusz do CANON iPF670 (PFI-107Y) 130 ml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Laserjet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Pro M402dne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Activejet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Toner ATH-226NX / 26X CF226X o wydajności 9000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CD2919" w:rsidRPr="00CD2919" w:rsidTr="00CD2919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toner czarny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DCP-L3550CDW (TN-243BK) o wydajności 1000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CD2919" w:rsidRPr="00CD2919" w:rsidTr="00CD2919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toner niebieski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DCP-L3550CDW (TN-243C) o wydajności 1000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CD2919" w:rsidRPr="00CD2919" w:rsidTr="00CD2919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toner czerwony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DCP-L3550CDW (TN-243M) o wydajności 1000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CD2919" w:rsidRPr="00CD2919" w:rsidTr="00CD2919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toner żółty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DCP-L3550CDW (TN-243Y) o wydajności 1000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CD2919" w:rsidRPr="00CD2919" w:rsidTr="00CD2919">
        <w:trPr>
          <w:trHeight w:val="8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Zestaw oryginalnych bębnów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światłoczółych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DCP-L3550CDW (DR-243CL) o wydajności 18000 stron wraz z zamontowaniem w drukarce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Toner czarny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DCP-L3550CDW -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Activejet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ATB-247BN o wydajności 3000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25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Toner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cyan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DCP-L3550CDW -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Activejet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ATB-247CN o wydajności 2300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Toner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magenta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DCP-L3550CDW -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Activejet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ATB-247MN o wydajności 2300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Toner żółty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DCP-L3550CDW -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Activejet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ATB-247YN o wydajności 2300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CD2919" w:rsidRPr="00CD2919" w:rsidTr="00CD2919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bęben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światłoczóły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MFC-L2712DN (DR-2401) o wydajności 12000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Toner czarny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MFC-L2712DN -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Activejet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ATB-2421N o wydajności 3000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CD2919" w:rsidRPr="00CD2919" w:rsidTr="00CD2919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bęben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światłoczóły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HL-L2372DN (DR-2401) o wydajności 12000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Toner czarny do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HL-L2372DN -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Activejet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ATB-2421N o wydajności 3000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CD2919" w:rsidRPr="00CD2919" w:rsidTr="00CD291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czarny toner Lexmark C3220K0 o wydajności 1500 stron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CD2919" w:rsidRPr="00CD2919" w:rsidTr="00CD291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niebieski toner Lexmark C3220C0 1500 stron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D2919" w:rsidRPr="00CD2919" w:rsidTr="00CD291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czerwony toner Lexmark C3220M0 1500 stron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D2919" w:rsidRPr="00CD2919" w:rsidTr="00CD291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żółty toner Lexmark C3220Y0 1500 stron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D2919" w:rsidRPr="00CD2919" w:rsidTr="00CD291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Pojemnik na zużyty toner Lexmark 20N0W00 15000 stron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D2919" w:rsidRPr="00CD2919" w:rsidTr="00CD291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toner Ricoh SP 400E (408061) 5000 stron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CD2919" w:rsidRPr="00CD2919" w:rsidTr="00CD291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bęben /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photoconductor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Ricoh typ SP400 20000 stron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CD2919" w:rsidRPr="00CD2919" w:rsidTr="00CD2919">
        <w:trPr>
          <w:trHeight w:val="58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lastRenderedPageBreak/>
              <w:t>68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toner czarny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TN-421BK (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MFC-L8900) o wydajności 3000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CD2919" w:rsidRPr="00CD2919" w:rsidTr="00CD2919">
        <w:trPr>
          <w:trHeight w:val="58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toner niebieski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TN-421C (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MFC-L8900) o wydajności 1800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CD2919" w:rsidRPr="00CD2919" w:rsidTr="00CD291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Oryginalny toner czerwony Brother TN-421M (Brother MFC-L8900)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CD2919" w:rsidRPr="00CD2919" w:rsidTr="00CD2919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Oryginalny toner żółty Brother TN-421Y (Brother MFC-L8900)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CD2919" w:rsidRPr="00CD2919" w:rsidTr="00CD2919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 xml:space="preserve"> Oryginalny zestaw bębnów DR-421CL do drukarki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</w:rPr>
              <w:t xml:space="preserve"> MFC-L8900 o wydajności 30000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CD2919" w:rsidRPr="00CD2919" w:rsidTr="00CD2919">
        <w:trPr>
          <w:trHeight w:val="58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toner czarny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TN-3520 o ultra zwiększonej pojemności (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MFC-L6900DW) o wydajności 20000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CD2919" w:rsidRPr="00CD2919" w:rsidTr="00CD2919">
        <w:trPr>
          <w:trHeight w:val="58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bęben DR-3400 do drukarki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Brother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MFC-L6900 o wydajności 30.000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CD2919" w:rsidRPr="00CD2919" w:rsidTr="00CD2919">
        <w:trPr>
          <w:trHeight w:val="58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Oryginalny Toner do drukarki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Olivietti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>d-COPIA</w:t>
            </w:r>
            <w:proofErr w:type="spellEnd"/>
            <w:r w:rsidRPr="00CD2919">
              <w:rPr>
                <w:rFonts w:ascii="Times New Roman" w:eastAsia="Times New Roman" w:hAnsi="Times New Roman" w:cs="Times New Roman"/>
                <w:b/>
                <w:bCs/>
              </w:rPr>
              <w:t xml:space="preserve"> 4023 MF o wydajności 7.200 stron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919" w:rsidRPr="00CD2919" w:rsidRDefault="00CD2919" w:rsidP="00CD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2919">
              <w:rPr>
                <w:rFonts w:ascii="Times New Roman" w:eastAsia="Times New Roman" w:hAnsi="Times New Roman" w:cs="Times New Roman"/>
              </w:rPr>
              <w:t>6</w:t>
            </w:r>
          </w:p>
        </w:tc>
      </w:tr>
    </w:tbl>
    <w:p w:rsidR="00000000" w:rsidRPr="00CD2919" w:rsidRDefault="00CD2919" w:rsidP="00CD2919"/>
    <w:sectPr w:rsidR="00000000" w:rsidRPr="00CD2919" w:rsidSect="00CD291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CD2919"/>
    <w:rsid w:val="00CD2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0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1124</Words>
  <Characters>6744</Characters>
  <Application>Microsoft Office Word</Application>
  <DocSecurity>0</DocSecurity>
  <Lines>56</Lines>
  <Paragraphs>15</Paragraphs>
  <ScaleCrop>false</ScaleCrop>
  <Company/>
  <LinksUpToDate>false</LinksUpToDate>
  <CharactersWithSpaces>7853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kasia</cp:lastModifiedBy>
  <cp:revision>2</cp:revision>
  <dcterms:created xsi:type="dcterms:W3CDTF">2021-11-24T20:06:00Z</dcterms:created>
  <dcterms:modified xsi:type="dcterms:W3CDTF">2021-11-24T20:09:00Z</dcterms:modified>
</cp:coreProperties>
</file>