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7E0C" w14:textId="51ED9165" w:rsidR="008A128B" w:rsidRDefault="002477D1" w:rsidP="00F135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Inowrocław, </w:t>
      </w:r>
      <w:r w:rsidR="008E3F3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33B6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E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92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8E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C3A5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53A9E09" w14:textId="77777777" w:rsidR="00524355" w:rsidRDefault="00524355" w:rsidP="00F135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A4998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60995" w14:textId="77777777" w:rsidR="008A128B" w:rsidRDefault="008A128B" w:rsidP="008A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556A9044" w14:textId="440B83B2" w:rsidR="008A128B" w:rsidRDefault="002B424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8E3F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A33B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D86D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 wolne stanowisko urzędnicze pracownika samorządowego </w:t>
      </w:r>
      <w:r w:rsidR="008A128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33B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referenta w Wydziale Kultury, Promocji </w:t>
      </w:r>
      <w:r w:rsidR="00A33B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i Komunikacji Społecznej </w:t>
      </w:r>
      <w:r w:rsidR="000D59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Urzędu Miasta Inowrocławia</w:t>
      </w:r>
      <w:r w:rsidR="00952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A06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6630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siedzibą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przy 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l. R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atuszowej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73968DA7" w14:textId="77777777" w:rsidR="002B424D" w:rsidRDefault="002B424D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C54497" w14:textId="7FE3EE01" w:rsidR="008A128B" w:rsidRPr="00C83FB1" w:rsidRDefault="008A128B" w:rsidP="00C83FB1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niezbędne: </w:t>
      </w:r>
    </w:p>
    <w:p w14:paraId="37E537B0" w14:textId="77777777" w:rsidR="008A128B" w:rsidRDefault="008A128B" w:rsidP="008A12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183E60" w14:textId="508B3128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 wyższe. </w:t>
      </w:r>
    </w:p>
    <w:p w14:paraId="461D98E7" w14:textId="6A99FEB6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</w:t>
      </w:r>
      <w:r w:rsidR="00C35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35095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 staż pracy.</w:t>
      </w:r>
    </w:p>
    <w:p w14:paraId="787FC050" w14:textId="3D4A2629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odpowiedzialność, rzetelność, </w:t>
      </w:r>
      <w:r w:rsid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kreatywność,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dyspozycyjność, </w:t>
      </w:r>
      <w:r w:rsidR="00C35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samodzielność, </w:t>
      </w:r>
      <w:r w:rsid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organizacja pracy,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</w:t>
      </w:r>
      <w:r w:rsidRPr="009A4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pod presją czasu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E4B746" w14:textId="5552782F" w:rsidR="00034AF1" w:rsidRPr="00034AF1" w:rsidRDefault="00034AF1" w:rsidP="00034A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 </w:t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zawodowe: </w:t>
      </w:r>
    </w:p>
    <w:p w14:paraId="762CA491" w14:textId="6CBB3513" w:rsidR="00034AF1" w:rsidRPr="00034AF1" w:rsidRDefault="00034AF1" w:rsidP="00902E5E">
      <w:pPr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- znajomość ustaw: o samorządzie gminnym, o pracownikach samorządowych,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46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02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 osobowych, o organizowaniu i prowadzeniu działalności kulturalnej,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postępowania administracyjnego, ustawy o finansach publicznych, ustawy </w:t>
      </w:r>
      <w:r w:rsidR="000A46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o dostępie do informacji publicznej, Prawo zamówień publicznych, Kodeksu pracy.</w:t>
      </w:r>
    </w:p>
    <w:p w14:paraId="3675177C" w14:textId="536D5A00" w:rsidR="00034AF1" w:rsidRPr="00034AF1" w:rsidRDefault="00034AF1" w:rsidP="00034A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-  dobra znajomość obsługi komputera.</w:t>
      </w:r>
    </w:p>
    <w:p w14:paraId="4512D281" w14:textId="7B5267C5" w:rsidR="00034AF1" w:rsidRPr="000D0C1A" w:rsidRDefault="000D0C1A" w:rsidP="000D0C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D0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        </w:t>
      </w:r>
      <w:r w:rsidR="00034AF1" w:rsidRPr="000D0C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7E226C43" w14:textId="77777777" w:rsidR="00034AF1" w:rsidRPr="00034AF1" w:rsidRDefault="00034AF1" w:rsidP="00034A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- mile widziana umiejętność wykonywania grafik komputerowych,</w:t>
      </w:r>
    </w:p>
    <w:p w14:paraId="16FCFAA9" w14:textId="2251A7CF" w:rsidR="00C35095" w:rsidRPr="00C83FB1" w:rsidRDefault="00034AF1" w:rsidP="00C83F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AF1">
        <w:rPr>
          <w:rFonts w:ascii="Times New Roman" w:eastAsia="Times New Roman" w:hAnsi="Times New Roman" w:cs="Times New Roman"/>
          <w:sz w:val="24"/>
          <w:szCs w:val="24"/>
          <w:lang w:eastAsia="pl-PL"/>
        </w:rPr>
        <w:t>- mile widziane doświadczenie w marketingu.</w:t>
      </w:r>
    </w:p>
    <w:p w14:paraId="78842199" w14:textId="77777777" w:rsidR="00C35095" w:rsidRDefault="00C35095" w:rsidP="009A4BB4">
      <w:pPr>
        <w:rPr>
          <w:rFonts w:ascii="Times New Roman" w:hAnsi="Times New Roman" w:cs="Times New Roman"/>
          <w:b/>
          <w:sz w:val="24"/>
          <w:szCs w:val="24"/>
        </w:rPr>
      </w:pPr>
    </w:p>
    <w:p w14:paraId="34D383FB" w14:textId="2363EB00" w:rsidR="008A128B" w:rsidRPr="009A4BB4" w:rsidRDefault="00C83FB1" w:rsidP="005F4EA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0D0C1A">
        <w:rPr>
          <w:rFonts w:ascii="Times New Roman" w:hAnsi="Times New Roman" w:cs="Times New Roman"/>
          <w:b/>
          <w:sz w:val="24"/>
          <w:szCs w:val="24"/>
        </w:rPr>
        <w:t>I</w:t>
      </w:r>
      <w:r w:rsidR="009A4BB4" w:rsidRPr="009A4B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4EA7">
        <w:rPr>
          <w:rFonts w:ascii="Times New Roman" w:hAnsi="Times New Roman" w:cs="Times New Roman"/>
          <w:b/>
          <w:sz w:val="24"/>
          <w:szCs w:val="24"/>
        </w:rPr>
        <w:tab/>
      </w:r>
      <w:r w:rsidR="009A4BB4" w:rsidRPr="009A4BB4">
        <w:rPr>
          <w:rFonts w:ascii="Times New Roman" w:hAnsi="Times New Roman" w:cs="Times New Roman"/>
          <w:b/>
          <w:sz w:val="24"/>
          <w:szCs w:val="24"/>
        </w:rPr>
        <w:t xml:space="preserve">Zakres wykonywanych zadań na stanowisku: </w:t>
      </w:r>
    </w:p>
    <w:p w14:paraId="56888ABC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Promocja Miasta poprzez:</w:t>
      </w:r>
    </w:p>
    <w:p w14:paraId="4F3F38D8" w14:textId="77777777" w:rsidR="00C83FB1" w:rsidRPr="00C83FB1" w:rsidRDefault="00C83FB1" w:rsidP="00C83FB1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prowadzenie działań marketingowych, w tym profili w social mediach,</w:t>
      </w:r>
    </w:p>
    <w:p w14:paraId="47749B8C" w14:textId="77777777" w:rsidR="00C83FB1" w:rsidRPr="00C83FB1" w:rsidRDefault="00C83FB1" w:rsidP="00C83FB1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organizowanie imprez promocyjnych i kulturalnych,</w:t>
      </w:r>
    </w:p>
    <w:p w14:paraId="5F8024F8" w14:textId="77777777" w:rsidR="00C83FB1" w:rsidRPr="00C83FB1" w:rsidRDefault="00C83FB1" w:rsidP="00C83FB1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przygotowywanie materiałów promocyjnych.</w:t>
      </w:r>
    </w:p>
    <w:p w14:paraId="52173980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Budowa i promowanie wizerunku Inowrocławia, jako Miasta przyjaznego mieszkańcom i efektywnie zarządzanego.</w:t>
      </w:r>
    </w:p>
    <w:p w14:paraId="6005C38E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Przygotowywanie projektów pism kierowanych do podmiotów zewnętrznych.</w:t>
      </w:r>
    </w:p>
    <w:p w14:paraId="582C198B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Przygotowywanie pism i wystąpień okolicznościowych.</w:t>
      </w:r>
    </w:p>
    <w:p w14:paraId="2EDCC61C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Prowadzenie magazynu materiałów promocyjnych i realizacja czynności z tym związanych.</w:t>
      </w:r>
    </w:p>
    <w:p w14:paraId="66A8E720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 xml:space="preserve">Dystrybucja materiałów promocyjnych. </w:t>
      </w:r>
    </w:p>
    <w:p w14:paraId="78B7B759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Prowadzenie spraw z zakresu rozwoju turystyki i współpraca z podmiotami działającymi w branży turystycznej.</w:t>
      </w:r>
    </w:p>
    <w:p w14:paraId="3B01D3C8" w14:textId="64F00FEA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 xml:space="preserve">Organizowanie i pomoc techniczna w przygotowaniu konferencji prasowych, spotkań </w:t>
      </w:r>
      <w:r w:rsidR="000A46C0">
        <w:rPr>
          <w:rFonts w:ascii="Times New Roman" w:hAnsi="Times New Roman" w:cs="Times New Roman"/>
          <w:sz w:val="24"/>
          <w:szCs w:val="24"/>
        </w:rPr>
        <w:br/>
      </w:r>
      <w:r w:rsidRPr="00C83FB1">
        <w:rPr>
          <w:rFonts w:ascii="Times New Roman" w:hAnsi="Times New Roman" w:cs="Times New Roman"/>
          <w:sz w:val="24"/>
          <w:szCs w:val="24"/>
        </w:rPr>
        <w:t>z mieszkańcami.</w:t>
      </w:r>
    </w:p>
    <w:p w14:paraId="502682A3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Opieka nad czasowymi wystawami, które organizowane są przez Wydział.</w:t>
      </w:r>
    </w:p>
    <w:p w14:paraId="706E7F07" w14:textId="77777777" w:rsidR="00C83FB1" w:rsidRPr="00C83FB1" w:rsidRDefault="00C83FB1" w:rsidP="00C83FB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lastRenderedPageBreak/>
        <w:t>Prowadzenie analiz niezbędnych do stosowania nowych form promowania Inowrocławia przy wykorzystaniu nowoczesnych systemów teleinformatycznych.</w:t>
      </w:r>
    </w:p>
    <w:p w14:paraId="5A0C2B40" w14:textId="77777777" w:rsidR="00C83FB1" w:rsidRPr="00C83FB1" w:rsidRDefault="00C83FB1" w:rsidP="00C83FB1">
      <w:pPr>
        <w:rPr>
          <w:rFonts w:ascii="Times New Roman" w:hAnsi="Times New Roman" w:cs="Times New Roman"/>
          <w:sz w:val="24"/>
          <w:szCs w:val="24"/>
        </w:rPr>
      </w:pPr>
    </w:p>
    <w:p w14:paraId="1FE40BE5" w14:textId="77777777" w:rsidR="00C83FB1" w:rsidRPr="00C83FB1" w:rsidRDefault="00C83FB1" w:rsidP="00C83FB1">
      <w:pPr>
        <w:numPr>
          <w:ilvl w:val="0"/>
          <w:numId w:val="30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83FB1">
        <w:rPr>
          <w:rFonts w:ascii="Times New Roman" w:hAnsi="Times New Roman" w:cs="Times New Roman"/>
          <w:b/>
          <w:sz w:val="24"/>
          <w:szCs w:val="24"/>
        </w:rPr>
        <w:t xml:space="preserve">Zadania pomocnicze: </w:t>
      </w:r>
    </w:p>
    <w:p w14:paraId="0AA91B46" w14:textId="77777777" w:rsidR="00C83FB1" w:rsidRPr="00C83FB1" w:rsidRDefault="00C83FB1" w:rsidP="00C83FB1">
      <w:pPr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- prowadzenie kart ewidencji czasu pracy, urlopów, nadgodzin założonych dla pracowników Wydziału.</w:t>
      </w:r>
    </w:p>
    <w:p w14:paraId="1488000F" w14:textId="77777777" w:rsidR="00C83FB1" w:rsidRPr="00C83FB1" w:rsidRDefault="00C83FB1" w:rsidP="00C83FB1">
      <w:pPr>
        <w:pStyle w:val="Bezodstpw"/>
        <w:tabs>
          <w:tab w:val="left" w:pos="1560"/>
          <w:tab w:val="left" w:pos="1843"/>
        </w:tabs>
        <w:jc w:val="both"/>
      </w:pPr>
      <w:r w:rsidRPr="00C83FB1">
        <w:t>- pozyskiwanie informacji o możliwości aplikowania o środki zewnętrzne w zakresie działania wydziału.</w:t>
      </w:r>
    </w:p>
    <w:p w14:paraId="4076F8B2" w14:textId="77777777" w:rsidR="00C83FB1" w:rsidRPr="00C83FB1" w:rsidRDefault="00C83FB1" w:rsidP="00C83FB1">
      <w:pPr>
        <w:rPr>
          <w:rFonts w:ascii="Times New Roman" w:hAnsi="Times New Roman" w:cs="Times New Roman"/>
          <w:sz w:val="24"/>
          <w:szCs w:val="24"/>
        </w:rPr>
      </w:pPr>
    </w:p>
    <w:p w14:paraId="2F2F95D0" w14:textId="3F16C8B0" w:rsidR="00C83FB1" w:rsidRPr="00C83FB1" w:rsidRDefault="00C83FB1" w:rsidP="00C83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3FB1">
        <w:rPr>
          <w:rFonts w:ascii="Times New Roman" w:hAnsi="Times New Roman" w:cs="Times New Roman"/>
          <w:b/>
          <w:sz w:val="24"/>
          <w:szCs w:val="24"/>
        </w:rPr>
        <w:t xml:space="preserve">.  Szczególne uprawnienia i obowiązki: </w:t>
      </w:r>
    </w:p>
    <w:p w14:paraId="4F931B89" w14:textId="77777777" w:rsidR="00C83FB1" w:rsidRPr="00C83FB1" w:rsidRDefault="00C83FB1" w:rsidP="00C83FB1">
      <w:pPr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- podpisywanie rachunków i faktur z zakresu kultury, promocji oraz komunikacji społecznej pod względem formalno-rachunkowym,</w:t>
      </w:r>
    </w:p>
    <w:p w14:paraId="599441D7" w14:textId="77777777" w:rsidR="00C83FB1" w:rsidRPr="00C83FB1" w:rsidRDefault="00C83FB1" w:rsidP="00C83FB1">
      <w:pPr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- pracownik uprawniony jest do przetwarzania danych osobowych zgodnie z zakresem czynności na swoim stanowisku pracy, przetwarzanie danych osobowych                                                     w systemach informatycznych wymaga odrębnego upoważnienia,</w:t>
      </w:r>
    </w:p>
    <w:p w14:paraId="27AEC49A" w14:textId="77777777" w:rsidR="00C83FB1" w:rsidRPr="00C83FB1" w:rsidRDefault="00C83FB1" w:rsidP="00C83FB1">
      <w:pPr>
        <w:jc w:val="both"/>
        <w:rPr>
          <w:rFonts w:ascii="Times New Roman" w:hAnsi="Times New Roman" w:cs="Times New Roman"/>
          <w:sz w:val="24"/>
          <w:szCs w:val="24"/>
        </w:rPr>
      </w:pPr>
      <w:r w:rsidRPr="00C83FB1">
        <w:rPr>
          <w:rFonts w:ascii="Times New Roman" w:hAnsi="Times New Roman" w:cs="Times New Roman"/>
          <w:sz w:val="24"/>
          <w:szCs w:val="24"/>
        </w:rPr>
        <w:t>- ze względu na zakres działania i specyfikę wydziału, udział w przedsięwzięciach organizowanych m.in. przez Miasto Inowrocław (konferencje, imprezy kulturalne, sportowe, festyny, itp.), również poza standardowymi godzinami pracy Urzędu Miasta Inowrocławia.</w:t>
      </w:r>
    </w:p>
    <w:p w14:paraId="14CAA11B" w14:textId="77777777" w:rsidR="005F4EA7" w:rsidRDefault="005F4EA7" w:rsidP="00CD3B66">
      <w:pPr>
        <w:autoSpaceDN w:val="0"/>
        <w:spacing w:after="0" w:line="3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8E469A" w14:textId="77777777" w:rsidR="003445A4" w:rsidRPr="003445A4" w:rsidRDefault="003445A4" w:rsidP="00F51D24">
      <w:pPr>
        <w:spacing w:after="0" w:line="240" w:lineRule="auto"/>
        <w:jc w:val="both"/>
        <w:rPr>
          <w:bCs/>
        </w:rPr>
      </w:pPr>
    </w:p>
    <w:p w14:paraId="03BAA8B8" w14:textId="28328B9E" w:rsidR="008A128B" w:rsidRDefault="00C83FB1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D0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Wymagane dokumenty aplikacyjne:</w:t>
      </w:r>
    </w:p>
    <w:p w14:paraId="2AE750CB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34D3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0A853BA7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vitae;</w:t>
      </w:r>
    </w:p>
    <w:p w14:paraId="344E29E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osobowy*;</w:t>
      </w:r>
    </w:p>
    <w:p w14:paraId="35AA00D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14:paraId="55EE4ED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53135A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zapoznaniu się z aktualnym regulaminem naboru,</w:t>
      </w:r>
    </w:p>
    <w:p w14:paraId="381A3298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wyrażeniu zgody na przetwarzanie danych osobowych,                           </w:t>
      </w:r>
    </w:p>
    <w:p w14:paraId="6013D552" w14:textId="77777777" w:rsidR="008A128B" w:rsidRDefault="008A128B" w:rsidP="008A1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braku prawomocnego wyroku sądu skazującego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oskarżenia publicznego lub umyślne przestępstwo skarbowe oraz o pełnej zdolności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czynności prawnych i korzystaniu z pełni praw publicznych.</w:t>
      </w:r>
    </w:p>
    <w:p w14:paraId="73EB9E67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informacja o kontaktowym numerze telefonicznym.</w:t>
      </w:r>
    </w:p>
    <w:p w14:paraId="3128B9AC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67D6D3" w14:textId="3622FB86" w:rsidR="008A128B" w:rsidRDefault="00C83FB1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Dokumenty dodatkowe - kserokopie:</w:t>
      </w:r>
    </w:p>
    <w:p w14:paraId="64A9203C" w14:textId="77777777" w:rsidR="008A128B" w:rsidRDefault="008A128B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4697DB" w14:textId="77777777" w:rsidR="008A128B" w:rsidRDefault="008A128B" w:rsidP="008A128B">
      <w:p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referencji; </w:t>
      </w:r>
    </w:p>
    <w:p w14:paraId="7A3C9947" w14:textId="77777777" w:rsidR="008A128B" w:rsidRDefault="009C4479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świadectw pracy</w:t>
      </w:r>
    </w:p>
    <w:p w14:paraId="01D12824" w14:textId="77777777" w:rsidR="008A128B" w:rsidRDefault="008A128B" w:rsidP="008A128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zaświadczeń o ukończonych kursach i szkoleniach;</w:t>
      </w:r>
    </w:p>
    <w:p w14:paraId="3871FDBE" w14:textId="76750F6A" w:rsidR="00037081" w:rsidRDefault="008A128B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dokumentów potwierdzających przydatność do pracy na danym stanowisku, np. orzeczenie o stopniu niepełnosprawności.</w:t>
      </w:r>
    </w:p>
    <w:p w14:paraId="03DD5E68" w14:textId="5E7B69DC" w:rsidR="004444B6" w:rsidRDefault="004444B6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03E90" w14:textId="77181653" w:rsidR="008A128B" w:rsidRDefault="00C83FB1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0D0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składania dokumentó</w:t>
      </w:r>
      <w:r w:rsidR="00883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aplikacyjnych upływa  </w:t>
      </w:r>
      <w:r w:rsidR="005160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A6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160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6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="005160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135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15.30.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AC123A0" w14:textId="6E52D990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16949" w14:textId="77777777" w:rsidR="004444B6" w:rsidRDefault="004444B6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9205C7" w14:textId="1E7F232D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Uwagi :</w:t>
      </w:r>
    </w:p>
    <w:p w14:paraId="35F45A11" w14:textId="77777777" w:rsidR="00037081" w:rsidRDefault="00037081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04CA3" w14:textId="593FA471" w:rsidR="008A128B" w:rsidRDefault="008A128B" w:rsidP="0075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Biurze Obsługi Interesantów         i Kontroli Urzędu Miasta Inowrocławia lub przesłać drogą pocztową, w zaklejonych kopertach z dopiskiem: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A0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5160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753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 w:rsidR="008B0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F13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stanowisko pracownika samorządowego – </w:t>
      </w:r>
      <w:r w:rsidR="00753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referenta w Wydziale Kultury, Promocji i Komunikacji Społecznej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Inowrocławia, 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atuszow</w:t>
      </w:r>
      <w:r w:rsidR="000A46C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36,  88-100 Inowrocław.</w:t>
      </w:r>
    </w:p>
    <w:p w14:paraId="4CAA917C" w14:textId="77777777" w:rsidR="008B06AB" w:rsidRDefault="008B06AB" w:rsidP="0075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8DF2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Miasta Inowrocławia po upływie terminu do ich składania nie będą rozpatrywane.</w:t>
      </w:r>
    </w:p>
    <w:p w14:paraId="0A94A68E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6505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miejscu, czasie i  procedurze selekcji, kandydatów powiadamia się indywidualnie drogą telefoniczną. </w:t>
      </w:r>
    </w:p>
    <w:p w14:paraId="4C12D9D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B8C96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umieszczona będzie w Biuletynie Informacji Publicznej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www.bip.inowroclaw.pl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Urzędu Miasta Inowrocławia.</w:t>
      </w:r>
    </w:p>
    <w:p w14:paraId="30971424" w14:textId="77777777" w:rsidR="008B06AB" w:rsidRDefault="008B06A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21663" w14:textId="01D4E654" w:rsidR="008B06AB" w:rsidRPr="008B06AB" w:rsidRDefault="008B06AB" w:rsidP="008B06AB">
      <w:pPr>
        <w:jc w:val="both"/>
        <w:rPr>
          <w:rFonts w:ascii="Times New Roman" w:hAnsi="Times New Roman" w:cs="Times New Roman"/>
          <w:sz w:val="24"/>
          <w:szCs w:val="24"/>
        </w:rPr>
      </w:pPr>
      <w:r w:rsidRPr="00F34A0D">
        <w:rPr>
          <w:rFonts w:ascii="Times New Roman" w:hAnsi="Times New Roman" w:cs="Times New Roman"/>
          <w:sz w:val="24"/>
          <w:szCs w:val="24"/>
        </w:rPr>
        <w:t xml:space="preserve">Praca w pomieszczeniach biurowych na </w:t>
      </w:r>
      <w:r w:rsidR="00FB5666">
        <w:rPr>
          <w:rFonts w:ascii="Times New Roman" w:hAnsi="Times New Roman" w:cs="Times New Roman"/>
          <w:sz w:val="24"/>
          <w:szCs w:val="24"/>
        </w:rPr>
        <w:t>parterze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A0D">
        <w:rPr>
          <w:rFonts w:ascii="Times New Roman" w:hAnsi="Times New Roman" w:cs="Times New Roman"/>
          <w:sz w:val="24"/>
          <w:szCs w:val="24"/>
        </w:rPr>
        <w:t xml:space="preserve">w budynku przy al.Ratuszowej </w:t>
      </w:r>
      <w:r w:rsidR="00FB5666">
        <w:rPr>
          <w:rFonts w:ascii="Times New Roman" w:hAnsi="Times New Roman" w:cs="Times New Roman"/>
          <w:sz w:val="24"/>
          <w:szCs w:val="24"/>
        </w:rPr>
        <w:t>36</w:t>
      </w:r>
      <w:r w:rsidRPr="00F34A0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34B2BE" w14:textId="63AF1AD6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zatrudnienia osób niepełnosprawnych w Urzędzie Miasta Inowrocławia, w</w:t>
      </w:r>
      <w:r w:rsidR="00443EE0">
        <w:rPr>
          <w:rFonts w:ascii="Times New Roman" w:eastAsia="Times New Roman" w:hAnsi="Times New Roman" w:cs="Times New Roman"/>
          <w:sz w:val="24"/>
          <w:szCs w:val="24"/>
          <w:lang w:eastAsia="pl-PL"/>
        </w:rPr>
        <w:t>e wrześniu</w:t>
      </w:r>
      <w:r w:rsidR="0051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135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rozumieniu przepisów o rehabilitacji zawodowej i społecznej oraz zatrudnieniu osób niepełnosprawnych, wynosi mniej niż 6%.</w:t>
      </w:r>
    </w:p>
    <w:p w14:paraId="7DB9F9C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0A142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8C95E3" w14:textId="1EAF0D35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Kwestionariusz osobowy oraz wzór oświadczeń o zapoznaniu się z aktualnym regulaminem naboru,  o wyrażeniu zgody na przetwarzanie danych osobowych na potrzeby rekrutacji i o braku prawomocnego wyroku  skazującego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pełnej zdolności do czynności prawnych i korzystaniu z pełni praw publicznych pobrać można osobiście w Biurze Obsługi Interesantów i Kontroli Urzędu Miasta Inowrocławia przy 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l. R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  lub ze strony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www.bip.inowroclaw.pl</w:t>
        </w:r>
      </w:hyperlink>
    </w:p>
    <w:p w14:paraId="5B8F5ADD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49452" w14:textId="2DD615DA" w:rsidR="005160D7" w:rsidRPr="005160D7" w:rsidRDefault="008A128B" w:rsidP="0051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60D7" w:rsidRPr="005160D7">
        <w:rPr>
          <w:rFonts w:ascii="Times New Roman" w:hAnsi="Times New Roman" w:cs="Times New Roman"/>
          <w:b/>
          <w:sz w:val="24"/>
          <w:szCs w:val="24"/>
        </w:rPr>
        <w:t>Prezydent Miasta Inowrocławia</w:t>
      </w:r>
    </w:p>
    <w:p w14:paraId="70D9055B" w14:textId="77777777" w:rsidR="005160D7" w:rsidRPr="005160D7" w:rsidRDefault="005160D7" w:rsidP="0051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AD666" w14:textId="7D0E20DB" w:rsidR="005160D7" w:rsidRPr="005160D7" w:rsidRDefault="00F4635F" w:rsidP="005160D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60D7" w:rsidRPr="005160D7">
        <w:rPr>
          <w:rFonts w:ascii="Times New Roman" w:hAnsi="Times New Roman" w:cs="Times New Roman"/>
          <w:b/>
          <w:sz w:val="24"/>
          <w:szCs w:val="24"/>
        </w:rPr>
        <w:t>Ryszard Brejza</w:t>
      </w:r>
    </w:p>
    <w:p w14:paraId="2EDA314A" w14:textId="4C5FBAE8" w:rsidR="00662540" w:rsidRDefault="00662540" w:rsidP="008B06AB">
      <w:pPr>
        <w:spacing w:after="0" w:line="240" w:lineRule="auto"/>
      </w:pPr>
    </w:p>
    <w:sectPr w:rsidR="0066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1AA"/>
    <w:multiLevelType w:val="hybridMultilevel"/>
    <w:tmpl w:val="DACED4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</w:abstractNum>
  <w:abstractNum w:abstractNumId="1" w15:restartNumberingAfterBreak="0">
    <w:nsid w:val="0A213FA5"/>
    <w:multiLevelType w:val="hybridMultilevel"/>
    <w:tmpl w:val="AC269D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C0EBD"/>
    <w:multiLevelType w:val="hybridMultilevel"/>
    <w:tmpl w:val="3F6A5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361E4"/>
    <w:multiLevelType w:val="hybridMultilevel"/>
    <w:tmpl w:val="46FECB76"/>
    <w:lvl w:ilvl="0" w:tplc="4586AAB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E259C6"/>
    <w:multiLevelType w:val="hybridMultilevel"/>
    <w:tmpl w:val="336ABA9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21BA41E0">
      <w:start w:val="1"/>
      <w:numFmt w:val="lowerLetter"/>
      <w:lvlText w:val="%2)"/>
      <w:lvlJc w:val="left"/>
      <w:pPr>
        <w:ind w:left="3210" w:hanging="690"/>
      </w:pPr>
      <w:rPr>
        <w:sz w:val="21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8263E1"/>
    <w:multiLevelType w:val="hybridMultilevel"/>
    <w:tmpl w:val="F252BD4A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CE7"/>
    <w:multiLevelType w:val="hybridMultilevel"/>
    <w:tmpl w:val="02607428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A6774"/>
    <w:multiLevelType w:val="hybridMultilevel"/>
    <w:tmpl w:val="9D76280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22232"/>
    <w:multiLevelType w:val="hybridMultilevel"/>
    <w:tmpl w:val="6FEC4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C2E58"/>
    <w:multiLevelType w:val="hybridMultilevel"/>
    <w:tmpl w:val="BBAC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A31A1"/>
    <w:multiLevelType w:val="hybridMultilevel"/>
    <w:tmpl w:val="1E78448A"/>
    <w:lvl w:ilvl="0" w:tplc="09F8D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618C3"/>
    <w:multiLevelType w:val="hybridMultilevel"/>
    <w:tmpl w:val="BBAC5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2472AF"/>
    <w:multiLevelType w:val="hybridMultilevel"/>
    <w:tmpl w:val="CAA0F448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F1FCC"/>
    <w:multiLevelType w:val="hybridMultilevel"/>
    <w:tmpl w:val="CF5C9D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52C23DA"/>
    <w:multiLevelType w:val="hybridMultilevel"/>
    <w:tmpl w:val="57C48524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5B0D37"/>
    <w:multiLevelType w:val="hybridMultilevel"/>
    <w:tmpl w:val="739CAA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0402145"/>
    <w:multiLevelType w:val="hybridMultilevel"/>
    <w:tmpl w:val="E226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A2BCB"/>
    <w:multiLevelType w:val="hybridMultilevel"/>
    <w:tmpl w:val="4244BEA0"/>
    <w:lvl w:ilvl="0" w:tplc="940AB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FA12E1"/>
    <w:multiLevelType w:val="hybridMultilevel"/>
    <w:tmpl w:val="2A34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6C83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11208"/>
    <w:multiLevelType w:val="hybridMultilevel"/>
    <w:tmpl w:val="0ABC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2130D"/>
    <w:multiLevelType w:val="hybridMultilevel"/>
    <w:tmpl w:val="59D26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F566C"/>
    <w:multiLevelType w:val="hybridMultilevel"/>
    <w:tmpl w:val="46A0C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F0268F"/>
    <w:multiLevelType w:val="hybridMultilevel"/>
    <w:tmpl w:val="1074A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F2456"/>
    <w:multiLevelType w:val="hybridMultilevel"/>
    <w:tmpl w:val="AB7E7B98"/>
    <w:lvl w:ilvl="0" w:tplc="A3347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548F7"/>
    <w:multiLevelType w:val="hybridMultilevel"/>
    <w:tmpl w:val="82964B0E"/>
    <w:lvl w:ilvl="0" w:tplc="65606C7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E2798C"/>
    <w:multiLevelType w:val="hybridMultilevel"/>
    <w:tmpl w:val="7D6AF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4358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709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823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97007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4353260">
    <w:abstractNumId w:val="16"/>
  </w:num>
  <w:num w:numId="6" w16cid:durableId="7711709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59772">
    <w:abstractNumId w:val="14"/>
  </w:num>
  <w:num w:numId="8" w16cid:durableId="861285590">
    <w:abstractNumId w:val="5"/>
  </w:num>
  <w:num w:numId="9" w16cid:durableId="1635864430">
    <w:abstractNumId w:val="18"/>
  </w:num>
  <w:num w:numId="10" w16cid:durableId="408426050">
    <w:abstractNumId w:val="6"/>
  </w:num>
  <w:num w:numId="11" w16cid:durableId="532839138">
    <w:abstractNumId w:val="3"/>
  </w:num>
  <w:num w:numId="12" w16cid:durableId="259460041">
    <w:abstractNumId w:val="9"/>
  </w:num>
  <w:num w:numId="13" w16cid:durableId="1918711447">
    <w:abstractNumId w:val="13"/>
  </w:num>
  <w:num w:numId="14" w16cid:durableId="1317683267">
    <w:abstractNumId w:val="7"/>
  </w:num>
  <w:num w:numId="15" w16cid:durableId="596525363">
    <w:abstractNumId w:val="8"/>
  </w:num>
  <w:num w:numId="16" w16cid:durableId="223762418">
    <w:abstractNumId w:val="15"/>
  </w:num>
  <w:num w:numId="17" w16cid:durableId="751006335">
    <w:abstractNumId w:val="4"/>
  </w:num>
  <w:num w:numId="18" w16cid:durableId="132332254">
    <w:abstractNumId w:val="0"/>
  </w:num>
  <w:num w:numId="19" w16cid:durableId="1961062994">
    <w:abstractNumId w:val="11"/>
  </w:num>
  <w:num w:numId="20" w16cid:durableId="1792355975">
    <w:abstractNumId w:val="23"/>
  </w:num>
  <w:num w:numId="21" w16cid:durableId="522402389">
    <w:abstractNumId w:val="24"/>
  </w:num>
  <w:num w:numId="22" w16cid:durableId="1496872534">
    <w:abstractNumId w:val="22"/>
  </w:num>
  <w:num w:numId="23" w16cid:durableId="504129908">
    <w:abstractNumId w:val="1"/>
  </w:num>
  <w:num w:numId="24" w16cid:durableId="1569146452">
    <w:abstractNumId w:val="17"/>
  </w:num>
  <w:num w:numId="25" w16cid:durableId="918104289">
    <w:abstractNumId w:val="27"/>
  </w:num>
  <w:num w:numId="26" w16cid:durableId="1039433676">
    <w:abstractNumId w:val="2"/>
  </w:num>
  <w:num w:numId="27" w16cid:durableId="2046564574">
    <w:abstractNumId w:val="26"/>
  </w:num>
  <w:num w:numId="28" w16cid:durableId="571816124">
    <w:abstractNumId w:val="19"/>
  </w:num>
  <w:num w:numId="29" w16cid:durableId="423454618">
    <w:abstractNumId w:val="12"/>
  </w:num>
  <w:num w:numId="30" w16cid:durableId="1041786864">
    <w:abstractNumId w:val="21"/>
  </w:num>
  <w:num w:numId="31" w16cid:durableId="1033844376">
    <w:abstractNumId w:val="20"/>
  </w:num>
  <w:num w:numId="32" w16cid:durableId="12559383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6B"/>
    <w:rsid w:val="000072FB"/>
    <w:rsid w:val="00034AF1"/>
    <w:rsid w:val="00037081"/>
    <w:rsid w:val="00071BF6"/>
    <w:rsid w:val="000A46C0"/>
    <w:rsid w:val="000D0C1A"/>
    <w:rsid w:val="000D5927"/>
    <w:rsid w:val="001807F6"/>
    <w:rsid w:val="001A086B"/>
    <w:rsid w:val="001B44E4"/>
    <w:rsid w:val="001E0B90"/>
    <w:rsid w:val="002477D1"/>
    <w:rsid w:val="002B424D"/>
    <w:rsid w:val="003445A4"/>
    <w:rsid w:val="003675CE"/>
    <w:rsid w:val="003F6719"/>
    <w:rsid w:val="00421DB3"/>
    <w:rsid w:val="00443EE0"/>
    <w:rsid w:val="004444B6"/>
    <w:rsid w:val="00454D7E"/>
    <w:rsid w:val="004B71AB"/>
    <w:rsid w:val="004F321B"/>
    <w:rsid w:val="00515234"/>
    <w:rsid w:val="005160D7"/>
    <w:rsid w:val="00524355"/>
    <w:rsid w:val="00575AAB"/>
    <w:rsid w:val="0058518D"/>
    <w:rsid w:val="005E01E8"/>
    <w:rsid w:val="005F020D"/>
    <w:rsid w:val="005F4EA7"/>
    <w:rsid w:val="00600752"/>
    <w:rsid w:val="00662540"/>
    <w:rsid w:val="006630C2"/>
    <w:rsid w:val="006A0620"/>
    <w:rsid w:val="006A52CD"/>
    <w:rsid w:val="006C579F"/>
    <w:rsid w:val="00700C7F"/>
    <w:rsid w:val="0073254B"/>
    <w:rsid w:val="00753FCA"/>
    <w:rsid w:val="007A0C59"/>
    <w:rsid w:val="00867DCF"/>
    <w:rsid w:val="00883550"/>
    <w:rsid w:val="008A128B"/>
    <w:rsid w:val="008B06AB"/>
    <w:rsid w:val="008B1101"/>
    <w:rsid w:val="008E20C5"/>
    <w:rsid w:val="008E3F30"/>
    <w:rsid w:val="00902E5E"/>
    <w:rsid w:val="009474FD"/>
    <w:rsid w:val="00952680"/>
    <w:rsid w:val="009A4BB4"/>
    <w:rsid w:val="009C4479"/>
    <w:rsid w:val="00A33B62"/>
    <w:rsid w:val="00AB27F8"/>
    <w:rsid w:val="00AC3A59"/>
    <w:rsid w:val="00B63975"/>
    <w:rsid w:val="00BA6554"/>
    <w:rsid w:val="00C35095"/>
    <w:rsid w:val="00C635D3"/>
    <w:rsid w:val="00C83FB1"/>
    <w:rsid w:val="00CD3B66"/>
    <w:rsid w:val="00D43424"/>
    <w:rsid w:val="00D86DB1"/>
    <w:rsid w:val="00DE17AE"/>
    <w:rsid w:val="00E010BC"/>
    <w:rsid w:val="00EE018E"/>
    <w:rsid w:val="00F04582"/>
    <w:rsid w:val="00F1355B"/>
    <w:rsid w:val="00F36FAA"/>
    <w:rsid w:val="00F4635F"/>
    <w:rsid w:val="00F51D24"/>
    <w:rsid w:val="00F65E75"/>
    <w:rsid w:val="00FB1B9F"/>
    <w:rsid w:val="00FB5666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C4F3"/>
  <w15:chartTrackingRefBased/>
  <w15:docId w15:val="{A68C09C1-5730-4579-8C0E-7164071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E8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2477D1"/>
  </w:style>
  <w:style w:type="paragraph" w:styleId="Bezodstpw">
    <w:name w:val="No Spacing"/>
    <w:uiPriority w:val="1"/>
    <w:qFormat/>
    <w:rsid w:val="00F0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Łukasz Pilachowski</cp:lastModifiedBy>
  <cp:revision>142</cp:revision>
  <cp:lastPrinted>2023-10-11T05:58:00Z</cp:lastPrinted>
  <dcterms:created xsi:type="dcterms:W3CDTF">2023-09-13T11:35:00Z</dcterms:created>
  <dcterms:modified xsi:type="dcterms:W3CDTF">2023-10-13T06:43:00Z</dcterms:modified>
</cp:coreProperties>
</file>