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82" w:rsidRDefault="009836A2" w:rsidP="00294A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266</w:t>
      </w:r>
      <w:r w:rsidR="00294A82">
        <w:rPr>
          <w:rFonts w:ascii="Times New Roman" w:hAnsi="Times New Roman"/>
          <w:b/>
          <w:sz w:val="24"/>
          <w:szCs w:val="24"/>
        </w:rPr>
        <w:t>/201</w:t>
      </w:r>
      <w:r w:rsidR="005862EE">
        <w:rPr>
          <w:rFonts w:ascii="Times New Roman" w:hAnsi="Times New Roman"/>
          <w:b/>
          <w:sz w:val="24"/>
          <w:szCs w:val="24"/>
        </w:rPr>
        <w:t>5</w:t>
      </w:r>
    </w:p>
    <w:p w:rsidR="00294A82" w:rsidRDefault="00294A82" w:rsidP="00294A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PREZYDENTA MIASTA INOWROCŁAWIA</w:t>
      </w:r>
    </w:p>
    <w:p w:rsidR="00294A82" w:rsidRDefault="00294A82" w:rsidP="00294A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9836A2">
        <w:rPr>
          <w:rFonts w:ascii="Times New Roman" w:hAnsi="Times New Roman"/>
          <w:sz w:val="24"/>
          <w:szCs w:val="24"/>
        </w:rPr>
        <w:t xml:space="preserve">             z dnia 22 grudnia 2015 r.</w:t>
      </w:r>
    </w:p>
    <w:p w:rsidR="00294A82" w:rsidRDefault="00294A82" w:rsidP="00294A82">
      <w:pPr>
        <w:spacing w:after="0"/>
        <w:rPr>
          <w:rFonts w:ascii="Times New Roman" w:hAnsi="Times New Roman"/>
          <w:sz w:val="24"/>
          <w:szCs w:val="24"/>
        </w:rPr>
      </w:pPr>
    </w:p>
    <w:p w:rsidR="00294A82" w:rsidRDefault="00294A82" w:rsidP="00D30D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zaciągnięcia kredytu krótkoterminowego w rachunku bieżącym</w:t>
      </w:r>
    </w:p>
    <w:p w:rsidR="00A62D72" w:rsidRDefault="00A62D72" w:rsidP="00294A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62D72" w:rsidRDefault="00A62D72" w:rsidP="00294A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94A82" w:rsidRDefault="00294A82" w:rsidP="00294A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58D8" w:rsidRDefault="00294A82" w:rsidP="00294A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89 ust. 1 pkt 1 i art. 240 ust. 1 ustawy z dnia 27 sierpnia 2009 r.  </w:t>
      </w:r>
      <w:r w:rsidR="00446F7D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o finansach publicznych (j. t.  Dz. U. z 2013 r.</w:t>
      </w:r>
      <w:r w:rsidR="00446F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poz. 885; ze zm.) art. 30 ust. 2 pkt 4, art. 58 ust. 1 i art. 60 ust. 2 pkt 1 ustawy z dnia 8 marca 1990</w:t>
      </w:r>
      <w:r w:rsidR="003D49A2">
        <w:rPr>
          <w:rFonts w:ascii="Times New Roman" w:hAnsi="Times New Roman"/>
          <w:sz w:val="24"/>
          <w:szCs w:val="24"/>
        </w:rPr>
        <w:t xml:space="preserve"> r. o samorządzie gminnym   (</w:t>
      </w:r>
      <w:proofErr w:type="spellStart"/>
      <w:r w:rsidR="003D49A2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. Dz. U. </w:t>
      </w:r>
      <w:r w:rsidR="003D49A2">
        <w:rPr>
          <w:rFonts w:ascii="Times New Roman" w:hAnsi="Times New Roman"/>
          <w:sz w:val="24"/>
          <w:szCs w:val="24"/>
        </w:rPr>
        <w:t xml:space="preserve">          </w:t>
      </w:r>
      <w:r w:rsidR="00446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r w:rsidR="00446F7D">
        <w:rPr>
          <w:rFonts w:ascii="Times New Roman" w:hAnsi="Times New Roman"/>
          <w:sz w:val="24"/>
          <w:szCs w:val="24"/>
        </w:rPr>
        <w:t>2015 r., poz. 1515)</w:t>
      </w:r>
      <w:r>
        <w:rPr>
          <w:rFonts w:ascii="Times New Roman" w:hAnsi="Times New Roman"/>
          <w:sz w:val="24"/>
          <w:szCs w:val="24"/>
        </w:rPr>
        <w:t xml:space="preserve"> oraz § 8 i § 22 pkt 1  uchwały </w:t>
      </w:r>
      <w:r w:rsidR="00694CE7">
        <w:rPr>
          <w:rFonts w:ascii="Times New Roman" w:hAnsi="Times New Roman"/>
          <w:sz w:val="24"/>
          <w:szCs w:val="24"/>
        </w:rPr>
        <w:t xml:space="preserve">nr XV/140/2015 </w:t>
      </w:r>
      <w:r>
        <w:rPr>
          <w:rFonts w:ascii="Times New Roman" w:hAnsi="Times New Roman"/>
          <w:sz w:val="24"/>
          <w:szCs w:val="24"/>
        </w:rPr>
        <w:t xml:space="preserve">Rady Miejskiej Inowrocławia  </w:t>
      </w:r>
      <w:r w:rsidR="00694CE7">
        <w:rPr>
          <w:rFonts w:ascii="Times New Roman" w:hAnsi="Times New Roman"/>
          <w:sz w:val="24"/>
          <w:szCs w:val="24"/>
        </w:rPr>
        <w:t xml:space="preserve">z dnia 21 grudnia 2015 r. </w:t>
      </w:r>
      <w:r>
        <w:rPr>
          <w:rFonts w:ascii="Times New Roman" w:hAnsi="Times New Roman"/>
          <w:sz w:val="24"/>
          <w:szCs w:val="24"/>
        </w:rPr>
        <w:t xml:space="preserve">w sprawie uchwalenia budżetu </w:t>
      </w:r>
      <w:r w:rsidR="00694CE7">
        <w:rPr>
          <w:rFonts w:ascii="Times New Roman" w:hAnsi="Times New Roman"/>
          <w:sz w:val="24"/>
          <w:szCs w:val="24"/>
        </w:rPr>
        <w:t>Miasta Inowrocławia na 201</w:t>
      </w:r>
      <w:r w:rsidR="002F386F">
        <w:rPr>
          <w:rFonts w:ascii="Times New Roman" w:hAnsi="Times New Roman"/>
          <w:sz w:val="24"/>
          <w:szCs w:val="24"/>
        </w:rPr>
        <w:t>6</w:t>
      </w:r>
      <w:r w:rsidR="00694CE7">
        <w:rPr>
          <w:rFonts w:ascii="Times New Roman" w:hAnsi="Times New Roman"/>
          <w:sz w:val="24"/>
          <w:szCs w:val="24"/>
        </w:rPr>
        <w:t xml:space="preserve"> r., </w:t>
      </w:r>
      <w:r w:rsidR="000F58D8">
        <w:rPr>
          <w:rFonts w:ascii="Times New Roman" w:hAnsi="Times New Roman"/>
          <w:sz w:val="24"/>
          <w:szCs w:val="24"/>
        </w:rPr>
        <w:t>co następuje:</w:t>
      </w:r>
    </w:p>
    <w:p w:rsidR="00294A82" w:rsidRDefault="00294A82" w:rsidP="00294A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4A82" w:rsidRDefault="00294A82" w:rsidP="000F58D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Zaciąga się kredyt krótkoterminowy w Banku Handlowym Spółka Akcyjna                  w Warszawie w rachunku bieżącym w kwocie </w:t>
      </w:r>
      <w:r w:rsidR="0089259A">
        <w:rPr>
          <w:rFonts w:ascii="Times New Roman" w:hAnsi="Times New Roman"/>
          <w:sz w:val="24"/>
          <w:szCs w:val="24"/>
        </w:rPr>
        <w:t>1 500 000</w:t>
      </w:r>
      <w:r>
        <w:rPr>
          <w:rFonts w:ascii="Times New Roman" w:hAnsi="Times New Roman"/>
          <w:sz w:val="24"/>
          <w:szCs w:val="24"/>
        </w:rPr>
        <w:t xml:space="preserve"> zł na okres od  dnia  2 stycznia  </w:t>
      </w:r>
      <w:r w:rsidR="0089259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201</w:t>
      </w:r>
      <w:r w:rsidR="005862E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r. do dnia 31 grudnia 201</w:t>
      </w:r>
      <w:r w:rsidR="005862E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r. na sfinansowanie występującego w ciągu roku przejściowego deficytu budżetu Miasta.</w:t>
      </w:r>
    </w:p>
    <w:p w:rsidR="00294A82" w:rsidRDefault="00294A82" w:rsidP="00294A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4A82" w:rsidRDefault="00294A82" w:rsidP="00294A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Ustala się zabezpieczenie kredytu w formie weksla in blanco.</w:t>
      </w:r>
    </w:p>
    <w:p w:rsidR="00294A82" w:rsidRDefault="00294A82" w:rsidP="00294A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4A82" w:rsidRDefault="00294A82" w:rsidP="00294A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  <w:r>
        <w:rPr>
          <w:rFonts w:ascii="Times New Roman" w:hAnsi="Times New Roman"/>
          <w:sz w:val="24"/>
          <w:szCs w:val="24"/>
        </w:rPr>
        <w:t>. Spłata kredytu nastąpi z podatku od nieruchomości.</w:t>
      </w:r>
    </w:p>
    <w:p w:rsidR="00294A82" w:rsidRDefault="00294A82" w:rsidP="00294A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4A82" w:rsidRDefault="00294A82" w:rsidP="00294A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  <w:r>
        <w:rPr>
          <w:rFonts w:ascii="Times New Roman" w:hAnsi="Times New Roman"/>
          <w:sz w:val="24"/>
          <w:szCs w:val="24"/>
        </w:rPr>
        <w:t xml:space="preserve"> Koszty obsługi kredytu podlegają sfinansowaniu z wydatków budżetu Miasta na 201</w:t>
      </w:r>
      <w:r w:rsidR="00C77D42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r. zapisanych na obsługę długu publicznego.</w:t>
      </w:r>
    </w:p>
    <w:p w:rsidR="00294A82" w:rsidRDefault="00294A82" w:rsidP="00294A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4A82" w:rsidRDefault="00294A82" w:rsidP="00294A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5.</w:t>
      </w:r>
      <w:r>
        <w:rPr>
          <w:rFonts w:ascii="Times New Roman" w:hAnsi="Times New Roman"/>
          <w:sz w:val="24"/>
          <w:szCs w:val="24"/>
        </w:rPr>
        <w:t xml:space="preserve"> Zarządzenie wchodzi w życie z dniem podpisania.</w:t>
      </w:r>
    </w:p>
    <w:p w:rsidR="00294A82" w:rsidRDefault="00294A82" w:rsidP="00294A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4A82" w:rsidRDefault="00294A82" w:rsidP="00294A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4A82" w:rsidRDefault="00294A82" w:rsidP="00294A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4A82" w:rsidRPr="00294A82" w:rsidRDefault="00294A82" w:rsidP="00294A82">
      <w:pPr>
        <w:spacing w:after="0"/>
        <w:ind w:left="3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294A82">
        <w:rPr>
          <w:rFonts w:ascii="Times New Roman" w:hAnsi="Times New Roman"/>
          <w:b/>
          <w:sz w:val="28"/>
          <w:szCs w:val="28"/>
        </w:rPr>
        <w:t>Prezydenta Miasta Inowrocławia</w:t>
      </w:r>
    </w:p>
    <w:p w:rsidR="00294A82" w:rsidRPr="00294A82" w:rsidRDefault="00294A82" w:rsidP="00294A82">
      <w:pPr>
        <w:tabs>
          <w:tab w:val="center" w:pos="6306"/>
          <w:tab w:val="left" w:pos="7755"/>
        </w:tabs>
        <w:spacing w:after="0"/>
        <w:ind w:left="3540"/>
        <w:rPr>
          <w:rFonts w:ascii="Times New Roman" w:hAnsi="Times New Roman"/>
          <w:b/>
          <w:sz w:val="28"/>
          <w:szCs w:val="28"/>
        </w:rPr>
      </w:pPr>
      <w:r w:rsidRPr="00294A82">
        <w:rPr>
          <w:rFonts w:ascii="Times New Roman" w:hAnsi="Times New Roman"/>
          <w:b/>
          <w:sz w:val="28"/>
          <w:szCs w:val="28"/>
        </w:rPr>
        <w:tab/>
      </w:r>
    </w:p>
    <w:p w:rsidR="00294A82" w:rsidRPr="00294A82" w:rsidRDefault="00294A82" w:rsidP="00294A82">
      <w:pPr>
        <w:spacing w:after="0"/>
        <w:ind w:left="3540"/>
        <w:jc w:val="center"/>
        <w:rPr>
          <w:rFonts w:ascii="Times New Roman" w:hAnsi="Times New Roman"/>
          <w:b/>
          <w:sz w:val="28"/>
          <w:szCs w:val="28"/>
        </w:rPr>
      </w:pPr>
    </w:p>
    <w:p w:rsidR="00294A82" w:rsidRPr="00294A82" w:rsidRDefault="00294A82" w:rsidP="00294A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4A8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Ryszard Brejza</w:t>
      </w:r>
    </w:p>
    <w:p w:rsidR="00294A82" w:rsidRPr="00294A82" w:rsidRDefault="00294A82" w:rsidP="00294A8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94A82" w:rsidRDefault="00294A82" w:rsidP="00294A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94A82" w:rsidTr="00294A82">
        <w:tc>
          <w:tcPr>
            <w:tcW w:w="4606" w:type="dxa"/>
          </w:tcPr>
          <w:p w:rsidR="00294A82" w:rsidRDefault="00294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294A82" w:rsidRDefault="00294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94A82" w:rsidRDefault="00294A82" w:rsidP="00294A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4A82" w:rsidRDefault="00294A82" w:rsidP="00294A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4A82" w:rsidRDefault="00294A82" w:rsidP="00294A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4A82" w:rsidRDefault="00294A82" w:rsidP="00294A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4A82" w:rsidRDefault="00294A82" w:rsidP="00294A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4A82" w:rsidRDefault="00294A82" w:rsidP="00294A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4A82" w:rsidRDefault="00294A82" w:rsidP="00294A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4A82" w:rsidRDefault="00294A82" w:rsidP="00294A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 w:rsidR="00294A82" w:rsidRDefault="00294A82" w:rsidP="00294A8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DO ZARZĄDZENIA NR </w:t>
      </w:r>
      <w:r w:rsidR="003D49A2">
        <w:rPr>
          <w:rFonts w:ascii="Times New Roman" w:hAnsi="Times New Roman"/>
          <w:b/>
          <w:sz w:val="24"/>
          <w:szCs w:val="24"/>
        </w:rPr>
        <w:t>266</w:t>
      </w:r>
      <w:r>
        <w:rPr>
          <w:rFonts w:ascii="Times New Roman" w:hAnsi="Times New Roman"/>
          <w:b/>
          <w:sz w:val="24"/>
          <w:szCs w:val="24"/>
        </w:rPr>
        <w:t>/201</w:t>
      </w:r>
      <w:r w:rsidR="005862EE">
        <w:rPr>
          <w:rFonts w:ascii="Times New Roman" w:hAnsi="Times New Roman"/>
          <w:b/>
          <w:sz w:val="24"/>
          <w:szCs w:val="24"/>
        </w:rPr>
        <w:t>5</w:t>
      </w:r>
    </w:p>
    <w:p w:rsidR="00294A82" w:rsidRDefault="00294A82" w:rsidP="00294A8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PREZYDENTA MIASTA INOWROCŁAWIA</w:t>
      </w:r>
    </w:p>
    <w:p w:rsidR="00294A82" w:rsidRDefault="00294A82" w:rsidP="003D49A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3D49A2">
        <w:rPr>
          <w:rFonts w:ascii="Times New Roman" w:hAnsi="Times New Roman"/>
          <w:sz w:val="24"/>
          <w:szCs w:val="24"/>
        </w:rPr>
        <w:t>22 grudnia 2015 r.</w:t>
      </w:r>
    </w:p>
    <w:p w:rsidR="00294A82" w:rsidRDefault="00294A82" w:rsidP="00294A82">
      <w:pPr>
        <w:spacing w:after="0"/>
        <w:rPr>
          <w:rFonts w:ascii="Times New Roman" w:hAnsi="Times New Roman"/>
          <w:sz w:val="24"/>
          <w:szCs w:val="24"/>
        </w:rPr>
      </w:pPr>
    </w:p>
    <w:p w:rsidR="00294A82" w:rsidRDefault="00294A82" w:rsidP="00294A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4A82" w:rsidRDefault="00294A82" w:rsidP="00294A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Jednostki samorządu terytorialnego mogą zaciągać kredyty i pożyczki na sfinansowanie deficytu budżetowego, uchwały i zarządzenia organów gminy dotyczące zobowiązań finansowych wskazują źródła, z których zobowiązania te zostaną spłacone.</w:t>
      </w:r>
    </w:p>
    <w:p w:rsidR="00294A82" w:rsidRDefault="00294A82" w:rsidP="00294A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4A82" w:rsidRDefault="00294A82" w:rsidP="00294A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przepisem art. 60 ust. 2 pkt 1 ustawy z dnia 8 marca 1990 r. o samorządzie gminnym zaciąganie zobowiązań ujętych w uchwale budżetowej w ramach upoważnień udzielonych przez radę gminy, należy do wyłącznej kompetencji prezydenta miasta.</w:t>
      </w:r>
    </w:p>
    <w:p w:rsidR="00294A82" w:rsidRDefault="00294A82" w:rsidP="00294A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4A82" w:rsidRDefault="000F6DA3" w:rsidP="00294A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</w:t>
      </w:r>
      <w:r w:rsidR="00294A82">
        <w:rPr>
          <w:rFonts w:ascii="Times New Roman" w:hAnsi="Times New Roman"/>
          <w:sz w:val="24"/>
          <w:szCs w:val="24"/>
        </w:rPr>
        <w:t xml:space="preserve"> w sprawie budżetu miasta na 201</w:t>
      </w:r>
      <w:r w:rsidR="005862EE">
        <w:rPr>
          <w:rFonts w:ascii="Times New Roman" w:hAnsi="Times New Roman"/>
          <w:sz w:val="24"/>
          <w:szCs w:val="24"/>
        </w:rPr>
        <w:t>6</w:t>
      </w:r>
      <w:r w:rsidR="00294A82">
        <w:rPr>
          <w:rFonts w:ascii="Times New Roman" w:hAnsi="Times New Roman"/>
          <w:sz w:val="24"/>
          <w:szCs w:val="24"/>
        </w:rPr>
        <w:t xml:space="preserve"> r. - przyjęt</w:t>
      </w:r>
      <w:r w:rsidR="00C12354">
        <w:rPr>
          <w:rFonts w:ascii="Times New Roman" w:hAnsi="Times New Roman"/>
          <w:sz w:val="24"/>
          <w:szCs w:val="24"/>
        </w:rPr>
        <w:t>a</w:t>
      </w:r>
      <w:r w:rsidR="00294A82">
        <w:rPr>
          <w:rFonts w:ascii="Times New Roman" w:hAnsi="Times New Roman"/>
          <w:sz w:val="24"/>
          <w:szCs w:val="24"/>
        </w:rPr>
        <w:t xml:space="preserve"> </w:t>
      </w:r>
      <w:r w:rsidR="00884CE9">
        <w:rPr>
          <w:rFonts w:ascii="Times New Roman" w:hAnsi="Times New Roman"/>
          <w:sz w:val="24"/>
          <w:szCs w:val="24"/>
        </w:rPr>
        <w:t>w dniu 2</w:t>
      </w:r>
      <w:r w:rsidR="005862EE">
        <w:rPr>
          <w:rFonts w:ascii="Times New Roman" w:hAnsi="Times New Roman"/>
          <w:sz w:val="24"/>
          <w:szCs w:val="24"/>
        </w:rPr>
        <w:t>1</w:t>
      </w:r>
      <w:r w:rsidR="00884CE9">
        <w:rPr>
          <w:rFonts w:ascii="Times New Roman" w:hAnsi="Times New Roman"/>
          <w:sz w:val="24"/>
          <w:szCs w:val="24"/>
        </w:rPr>
        <w:t xml:space="preserve"> grudnia 201</w:t>
      </w:r>
      <w:r w:rsidR="005862EE">
        <w:rPr>
          <w:rFonts w:ascii="Times New Roman" w:hAnsi="Times New Roman"/>
          <w:sz w:val="24"/>
          <w:szCs w:val="24"/>
        </w:rPr>
        <w:t xml:space="preserve">5 </w:t>
      </w:r>
      <w:r w:rsidR="00884CE9">
        <w:rPr>
          <w:rFonts w:ascii="Times New Roman" w:hAnsi="Times New Roman"/>
          <w:sz w:val="24"/>
          <w:szCs w:val="24"/>
        </w:rPr>
        <w:t xml:space="preserve">r. uchwałą Rady Miejskiej Inowrocławia nr </w:t>
      </w:r>
      <w:r w:rsidR="0035321D">
        <w:rPr>
          <w:rFonts w:ascii="Times New Roman" w:hAnsi="Times New Roman"/>
          <w:sz w:val="24"/>
          <w:szCs w:val="24"/>
        </w:rPr>
        <w:t>XV/140/2015</w:t>
      </w:r>
      <w:r w:rsidR="00294A82">
        <w:rPr>
          <w:rFonts w:ascii="Times New Roman" w:hAnsi="Times New Roman"/>
          <w:sz w:val="24"/>
          <w:szCs w:val="24"/>
        </w:rPr>
        <w:t xml:space="preserve"> – zakłada upoważnienia do Prezydenta Miasta do zaciągania kredytów na sfinansowanie przejściowego deficytu budżetu w kwocie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89259A">
        <w:rPr>
          <w:rFonts w:ascii="Times New Roman" w:hAnsi="Times New Roman"/>
          <w:sz w:val="24"/>
          <w:szCs w:val="24"/>
        </w:rPr>
        <w:t>1 500 000</w:t>
      </w:r>
      <w:r w:rsidR="005862EE">
        <w:rPr>
          <w:rFonts w:ascii="Times New Roman" w:hAnsi="Times New Roman"/>
          <w:sz w:val="24"/>
          <w:szCs w:val="24"/>
        </w:rPr>
        <w:t xml:space="preserve"> </w:t>
      </w:r>
      <w:r w:rsidR="00294A82">
        <w:rPr>
          <w:rFonts w:ascii="Times New Roman" w:hAnsi="Times New Roman"/>
          <w:sz w:val="24"/>
          <w:szCs w:val="24"/>
        </w:rPr>
        <w:t xml:space="preserve"> zł.</w:t>
      </w:r>
    </w:p>
    <w:p w:rsidR="00294A82" w:rsidRDefault="00294A82" w:rsidP="00294A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4A82" w:rsidRDefault="00294A82" w:rsidP="00294A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240 ust. 1 ustawy o finansach publicznych z dnia 27 sierpnia 2009 r. do czasu podjęcia uchwały budżetowej podstawą gospodarki finansowej jest projekt uchwały budżetowej, przedstawiony organowi stanowiącemu.</w:t>
      </w:r>
    </w:p>
    <w:p w:rsidR="00294A82" w:rsidRDefault="00294A82" w:rsidP="00294A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4A82" w:rsidRDefault="00294A82" w:rsidP="00294A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Zasadność wydania  niniejszego zarządzania przejawia się w zapewnieniu płynności finansów publicznych, która oznacza terminową realizację zobowiązań.</w:t>
      </w:r>
    </w:p>
    <w:p w:rsidR="00294A82" w:rsidRDefault="00294A82" w:rsidP="00294A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4A82" w:rsidRDefault="00294A82" w:rsidP="00294A82"/>
    <w:p w:rsidR="00D11744" w:rsidRDefault="00D11744" w:rsidP="00294A82"/>
    <w:p w:rsidR="00D11744" w:rsidRDefault="00D11744" w:rsidP="00294A82"/>
    <w:p w:rsidR="00D11744" w:rsidRDefault="00D11744" w:rsidP="00294A82"/>
    <w:p w:rsidR="00F24D87" w:rsidRPr="00294A82" w:rsidRDefault="00F24D87" w:rsidP="00F24D87">
      <w:pPr>
        <w:spacing w:after="0"/>
        <w:ind w:left="3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294A82">
        <w:rPr>
          <w:rFonts w:ascii="Times New Roman" w:hAnsi="Times New Roman"/>
          <w:b/>
          <w:sz w:val="28"/>
          <w:szCs w:val="28"/>
        </w:rPr>
        <w:t>Prezydenta Miasta Inowrocławia</w:t>
      </w:r>
    </w:p>
    <w:p w:rsidR="00F24D87" w:rsidRPr="00294A82" w:rsidRDefault="00F24D87" w:rsidP="00F24D87">
      <w:pPr>
        <w:tabs>
          <w:tab w:val="center" w:pos="6306"/>
          <w:tab w:val="left" w:pos="7755"/>
        </w:tabs>
        <w:spacing w:after="0"/>
        <w:ind w:left="3540"/>
        <w:rPr>
          <w:rFonts w:ascii="Times New Roman" w:hAnsi="Times New Roman"/>
          <w:b/>
          <w:sz w:val="28"/>
          <w:szCs w:val="28"/>
        </w:rPr>
      </w:pPr>
      <w:r w:rsidRPr="00294A82">
        <w:rPr>
          <w:rFonts w:ascii="Times New Roman" w:hAnsi="Times New Roman"/>
          <w:b/>
          <w:sz w:val="28"/>
          <w:szCs w:val="28"/>
        </w:rPr>
        <w:tab/>
      </w:r>
    </w:p>
    <w:p w:rsidR="00F24D87" w:rsidRPr="00294A82" w:rsidRDefault="00F24D87" w:rsidP="00F24D87">
      <w:pPr>
        <w:spacing w:after="0"/>
        <w:ind w:left="3540"/>
        <w:jc w:val="center"/>
        <w:rPr>
          <w:rFonts w:ascii="Times New Roman" w:hAnsi="Times New Roman"/>
          <w:b/>
          <w:sz w:val="28"/>
          <w:szCs w:val="28"/>
        </w:rPr>
      </w:pPr>
    </w:p>
    <w:p w:rsidR="00F24D87" w:rsidRPr="00294A82" w:rsidRDefault="00F24D87" w:rsidP="00F24D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4A8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Ryszard Brejza</w:t>
      </w:r>
    </w:p>
    <w:p w:rsidR="00D43E82" w:rsidRDefault="00D43E82"/>
    <w:sectPr w:rsidR="00D43E82" w:rsidSect="00D4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94A82"/>
    <w:rsid w:val="000F58D8"/>
    <w:rsid w:val="000F6DA3"/>
    <w:rsid w:val="00117049"/>
    <w:rsid w:val="00294A82"/>
    <w:rsid w:val="002F386F"/>
    <w:rsid w:val="0035321D"/>
    <w:rsid w:val="003D49A2"/>
    <w:rsid w:val="00416394"/>
    <w:rsid w:val="00446F7D"/>
    <w:rsid w:val="004545E3"/>
    <w:rsid w:val="005862EE"/>
    <w:rsid w:val="00670937"/>
    <w:rsid w:val="006746E6"/>
    <w:rsid w:val="00694CE7"/>
    <w:rsid w:val="006C47FC"/>
    <w:rsid w:val="00884CE9"/>
    <w:rsid w:val="0089259A"/>
    <w:rsid w:val="009836A2"/>
    <w:rsid w:val="009F0192"/>
    <w:rsid w:val="00A62D72"/>
    <w:rsid w:val="00B927E1"/>
    <w:rsid w:val="00BB1846"/>
    <w:rsid w:val="00C12354"/>
    <w:rsid w:val="00C77D42"/>
    <w:rsid w:val="00D11744"/>
    <w:rsid w:val="00D30D60"/>
    <w:rsid w:val="00D43E82"/>
    <w:rsid w:val="00E4080C"/>
    <w:rsid w:val="00F2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A8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D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Inowrocław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mgwizdz</cp:lastModifiedBy>
  <cp:revision>5</cp:revision>
  <cp:lastPrinted>2015-12-22T11:17:00Z</cp:lastPrinted>
  <dcterms:created xsi:type="dcterms:W3CDTF">2015-12-23T11:42:00Z</dcterms:created>
  <dcterms:modified xsi:type="dcterms:W3CDTF">2015-12-23T11:48:00Z</dcterms:modified>
</cp:coreProperties>
</file>