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FC" w:rsidRDefault="008F0DFC" w:rsidP="008F0DFC">
      <w:pPr>
        <w:pStyle w:val="Nagwek1"/>
        <w:rPr>
          <w:rFonts w:eastAsia="Times New Roman"/>
        </w:rPr>
      </w:pPr>
      <w:r>
        <w:rPr>
          <w:rFonts w:eastAsia="Times New Roman"/>
        </w:rPr>
        <w:t>AWARIA - Rejon Inowrocław</w:t>
      </w:r>
    </w:p>
    <w:p w:rsidR="008F0DFC" w:rsidRDefault="008F0DFC" w:rsidP="008F0DFC">
      <w:pPr>
        <w:pStyle w:val="NormalnyWeb"/>
        <w:jc w:val="center"/>
      </w:pPr>
      <w:r>
        <w:t>wysłano 19 września 2018 o godz. 14:12</w:t>
      </w:r>
    </w:p>
    <w:tbl>
      <w:tblPr>
        <w:tblW w:w="9000" w:type="dxa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9000"/>
      </w:tblGrid>
      <w:tr w:rsidR="008F0DFC" w:rsidTr="008F0DF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DFC" w:rsidRDefault="008F0DFC">
            <w:pPr>
              <w:pStyle w:val="Nagwek2"/>
              <w:rPr>
                <w:rFonts w:eastAsia="Times New Roman"/>
              </w:rPr>
            </w:pPr>
            <w:r>
              <w:rPr>
                <w:rFonts w:eastAsia="Times New Roman"/>
              </w:rPr>
              <w:t>Obszar Inowrocław</w:t>
            </w:r>
          </w:p>
          <w:p w:rsidR="008F0DFC" w:rsidRDefault="008F0DFC">
            <w:pPr>
              <w:pStyle w:val="NormalnyWeb"/>
            </w:pPr>
            <w:r>
              <w:t xml:space="preserve">początek awarii: </w:t>
            </w:r>
            <w:r>
              <w:rPr>
                <w:b/>
                <w:bCs/>
              </w:rPr>
              <w:t>2018-09-19 14:07:36</w:t>
            </w:r>
          </w:p>
          <w:p w:rsidR="008F0DFC" w:rsidRDefault="008F0DFC">
            <w:pPr>
              <w:pStyle w:val="NormalnyWeb"/>
            </w:pPr>
            <w:r>
              <w:t xml:space="preserve">przewidywany termin usunięcia awarii: </w:t>
            </w:r>
            <w:r>
              <w:rPr>
                <w:b/>
                <w:bCs/>
              </w:rPr>
              <w:t>2018-09-19 17:30:00</w:t>
            </w:r>
          </w:p>
          <w:p w:rsidR="008F0DFC" w:rsidRDefault="008F0DFC">
            <w:pPr>
              <w:pStyle w:val="NormalnyWeb"/>
            </w:pPr>
            <w:r>
              <w:t xml:space="preserve">Inowrocław ul. Śniadeckich, św. Ducha, </w:t>
            </w:r>
            <w:proofErr w:type="spellStart"/>
            <w:r>
              <w:t>Okrężek</w:t>
            </w:r>
            <w:proofErr w:type="spellEnd"/>
            <w:r>
              <w:t xml:space="preserve">, </w:t>
            </w:r>
            <w:proofErr w:type="spellStart"/>
            <w:r>
              <w:t>Jacewska</w:t>
            </w:r>
            <w:proofErr w:type="spellEnd"/>
            <w:r>
              <w:t xml:space="preserve">, Glinki, Długa, Rogowa, Błonie, Bursztynowa, Kurka, Curie-Skłodowskiej, </w:t>
            </w:r>
            <w:proofErr w:type="spellStart"/>
            <w:r>
              <w:t>Kruszańska</w:t>
            </w:r>
            <w:proofErr w:type="spellEnd"/>
            <w:r>
              <w:t>; Balin; Jacewo</w:t>
            </w:r>
          </w:p>
        </w:tc>
      </w:tr>
    </w:tbl>
    <w:p w:rsidR="008F0DFC" w:rsidRDefault="008F0DFC" w:rsidP="008F0DFC">
      <w:pPr>
        <w:rPr>
          <w:rFonts w:eastAsia="Times New Roman"/>
        </w:rPr>
      </w:pPr>
    </w:p>
    <w:p w:rsidR="008F0DFC" w:rsidRDefault="008F0DFC" w:rsidP="008F0DFC">
      <w:pPr>
        <w:pStyle w:val="NormalnyWeb"/>
        <w:jc w:val="center"/>
      </w:pPr>
      <w:r>
        <w:rPr>
          <w:rStyle w:val="Pogrubienie"/>
        </w:rPr>
        <w:t>ZA UTRUDNIENIA PRZEPRASZAMY.</w:t>
      </w:r>
    </w:p>
    <w:p w:rsidR="008F0DFC" w:rsidRDefault="008F0DFC" w:rsidP="008F0DFC">
      <w:pPr>
        <w:pStyle w:val="NormalnyWeb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INFORMACJE DOTYCZĄCE PRZERW W DOSTAWACH ENERGII ELEKTRYCZNEJ</w:t>
      </w:r>
      <w:r>
        <w:rPr>
          <w:b/>
          <w:bCs/>
          <w:color w:val="FF0000"/>
        </w:rPr>
        <w:br/>
        <w:t>POD NUMEREM TELEFONU</w:t>
      </w:r>
      <w:r>
        <w:rPr>
          <w:b/>
          <w:bCs/>
          <w:color w:val="FF0000"/>
        </w:rPr>
        <w:br/>
      </w:r>
      <w:r>
        <w:rPr>
          <w:b/>
          <w:bCs/>
          <w:color w:val="FF0000"/>
          <w:sz w:val="72"/>
          <w:szCs w:val="72"/>
        </w:rPr>
        <w:t>991</w:t>
      </w:r>
    </w:p>
    <w:p w:rsidR="00F2178F" w:rsidRDefault="00F2178F">
      <w:bookmarkStart w:id="0" w:name="_GoBack"/>
      <w:bookmarkEnd w:id="0"/>
    </w:p>
    <w:sectPr w:rsidR="00F2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FC"/>
    <w:rsid w:val="008F0DFC"/>
    <w:rsid w:val="00F2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DF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F0DFC"/>
    <w:pPr>
      <w:spacing w:before="300" w:after="300"/>
      <w:jc w:val="center"/>
      <w:outlineLvl w:val="0"/>
    </w:pPr>
    <w:rPr>
      <w:b/>
      <w:bCs/>
      <w:color w:val="FF0000"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F0DFC"/>
    <w:pPr>
      <w:spacing w:before="100" w:beforeAutospacing="1" w:after="100" w:afterAutospacing="1"/>
      <w:outlineLvl w:val="1"/>
    </w:pPr>
    <w:rPr>
      <w:b/>
      <w:bCs/>
      <w:color w:val="0062B9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DFC"/>
    <w:rPr>
      <w:rFonts w:ascii="Times New Roman" w:hAnsi="Times New Roman" w:cs="Times New Roman"/>
      <w:b/>
      <w:bCs/>
      <w:color w:val="FF0000"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DFC"/>
    <w:rPr>
      <w:rFonts w:ascii="Times New Roman" w:hAnsi="Times New Roman" w:cs="Times New Roman"/>
      <w:b/>
      <w:bCs/>
      <w:color w:val="0062B9"/>
      <w:sz w:val="30"/>
      <w:szCs w:val="30"/>
      <w:lang w:eastAsia="pl-PL"/>
    </w:rPr>
  </w:style>
  <w:style w:type="paragraph" w:styleId="NormalnyWeb">
    <w:name w:val="Normal (Web)"/>
    <w:basedOn w:val="Normalny"/>
    <w:uiPriority w:val="99"/>
    <w:unhideWhenUsed/>
    <w:rsid w:val="008F0DF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F0D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DF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F0DFC"/>
    <w:pPr>
      <w:spacing w:before="300" w:after="300"/>
      <w:jc w:val="center"/>
      <w:outlineLvl w:val="0"/>
    </w:pPr>
    <w:rPr>
      <w:b/>
      <w:bCs/>
      <w:color w:val="FF0000"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F0DFC"/>
    <w:pPr>
      <w:spacing w:before="100" w:beforeAutospacing="1" w:after="100" w:afterAutospacing="1"/>
      <w:outlineLvl w:val="1"/>
    </w:pPr>
    <w:rPr>
      <w:b/>
      <w:bCs/>
      <w:color w:val="0062B9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DFC"/>
    <w:rPr>
      <w:rFonts w:ascii="Times New Roman" w:hAnsi="Times New Roman" w:cs="Times New Roman"/>
      <w:b/>
      <w:bCs/>
      <w:color w:val="FF0000"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DFC"/>
    <w:rPr>
      <w:rFonts w:ascii="Times New Roman" w:hAnsi="Times New Roman" w:cs="Times New Roman"/>
      <w:b/>
      <w:bCs/>
      <w:color w:val="0062B9"/>
      <w:sz w:val="30"/>
      <w:szCs w:val="30"/>
      <w:lang w:eastAsia="pl-PL"/>
    </w:rPr>
  </w:style>
  <w:style w:type="paragraph" w:styleId="NormalnyWeb">
    <w:name w:val="Normal (Web)"/>
    <w:basedOn w:val="Normalny"/>
    <w:uiPriority w:val="99"/>
    <w:unhideWhenUsed/>
    <w:rsid w:val="008F0DF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F0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Czaplewska</dc:creator>
  <cp:lastModifiedBy>Agnieszka Czaplewska</cp:lastModifiedBy>
  <cp:revision>1</cp:revision>
  <dcterms:created xsi:type="dcterms:W3CDTF">2018-09-19T13:10:00Z</dcterms:created>
  <dcterms:modified xsi:type="dcterms:W3CDTF">2018-09-19T13:11:00Z</dcterms:modified>
</cp:coreProperties>
</file>